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езнайка-в-стране-без-опасностей."/>
    <w:p>
      <w:pPr>
        <w:pStyle w:val="Heading3"/>
      </w:pPr>
      <w:r>
        <w:t xml:space="preserve">Незнайка в стране без опасностей.</w:t>
      </w:r>
    </w:p>
    <w:p>
      <w:pPr>
        <w:pStyle w:val="FirstParagraph"/>
      </w:pPr>
      <w:r>
        <w:t xml:space="preserve">06.02.2019</w:t>
      </w:r>
    </w:p>
    <w:p>
      <w:pPr>
        <w:pStyle w:val="BodyText"/>
      </w:pPr>
      <w:r>
        <w:t xml:space="preserve">Праздник начался с торжественного открытия, на котором познакомившись с каждым из ребят и представившись, старший дознаватель 1 РОНПР Управления по ВАО ГУ МЧС России по г. Москве Александр Володин рассказал малышам об истории создания и развития пожарной охраны, поведал о всех пожарно-спасательных подразделениях Восточного округа столицы. Особый интерес у ребят вызвала боевая одежда - ребята узнали, из какого материала она сделана и об ее основных защитных свойствах. Также ребятам продемонстрировали кобуру для пожарного топора и сам топор, пожарный карабин, страховой пояс и дыхательный аппарат, при помощи которого  пожарным удается работать в непригодной для дыхания среде. «Профессия пожарного требует постоянного риска, поэтому не стоит забывать о мерах безопасности бойцов подразделений пожарной охраны» - отметил майор внутренней службы Александр Володин. Затем с ребятами обсудили правила безопасного поведения, которые важно соблюдать изо дня в день, и порядок действий в случае возникновения пожара, который обезопасит от его опасных поражающих факторов.</w:t>
      </w:r>
    </w:p>
    <w:p>
      <w:pPr>
        <w:pStyle w:val="BodyText"/>
      </w:pPr>
      <w:r>
        <w:t xml:space="preserve">После увлекательной беседы в гости к малышам пришел Незнайка. И ребятам уже самим пришлось на деле показать свои умения и продемонстрировать свои знания в области пожарной безопасности. У сказочного персонажа было множество вопросов к юным открывателям страны без опасностей. Ребята отгадывали загадки и хором отвечали Незнайке.</w:t>
      </w:r>
      <w:r>
        <w:t xml:space="preserve"> </w:t>
      </w:r>
    </w:p>
    <w:p>
      <w:pPr>
        <w:pStyle w:val="BodyText"/>
      </w:pPr>
      <w:r>
        <w:t xml:space="preserve">Что делать, если случился пожар? Куда звонить? Куда бежать? Можно ли паниковать? Малыши всё подробно рассказали и показали Незнайке. Правильность решений внимательно оценивал сотрудник МЧС и если малыши сомневались, помогал им с верным ответом.</w:t>
      </w:r>
    </w:p>
    <w:p>
      <w:pPr>
        <w:pStyle w:val="BodyText"/>
      </w:pPr>
      <w:r>
        <w:t xml:space="preserve">Незнайка задавал еще много вопросов и ребята охотно на них отвечали, демонстрируя при этом большие навыки основ безопасности, несмотря на юный возраст.</w:t>
      </w:r>
    </w:p>
    <w:p>
      <w:pPr>
        <w:pStyle w:val="BodyText"/>
      </w:pPr>
      <w:r>
        <w:t xml:space="preserve">В завершении встречи Незнайка и ребята поблагодарили офицера пожарной охраны Восточного округа за столь важный урок и интересное путешествие в страну без опасностей, пообещали и в жизни применять полученные знания и навыки.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Пресс-служба управления по ВАО ГУ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http://kosino-uhtomski.mos.ru/your-safety-and-security/information-emergency/detail/7870301.html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8703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8703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2025-03-01T18:41:09Z</dcterms:created>
  <dcterms:modified xsi:type="dcterms:W3CDTF">2025-03-01T18:41:09Z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