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4325dd196d7f8aefffb1d8fa99abbffd46cb1a"/>
    <w:p>
      <w:pPr>
        <w:pStyle w:val="Heading3"/>
      </w:pPr>
      <w:r>
        <w:t xml:space="preserve">В школах Восточного округа столицы продолжаются соревнования «Школа безопасности»</w:t>
      </w:r>
    </w:p>
    <w:p>
      <w:pPr>
        <w:pStyle w:val="FirstParagraph"/>
      </w:pPr>
      <w:r>
        <w:t xml:space="preserve">07.12.2018</w:t>
      </w:r>
    </w:p>
    <w:p>
      <w:pPr>
        <w:pStyle w:val="BodyText"/>
      </w:pPr>
      <w:r>
        <w:t xml:space="preserve">В московской школе №1389 Восточного административного округа прошёл школьный этап Московских городских соревнований «Школа безопасности». Ребята с 6 по 10 класс с удовольствием показали свои знания и умения. Программа состязаний состояла из нескольких этапов.</w:t>
      </w:r>
    </w:p>
    <w:p>
      <w:pPr>
        <w:pStyle w:val="BodyText"/>
      </w:pPr>
      <w:r>
        <w:t xml:space="preserve">На теоретическом этапе команде нужно было ответить на 10 вопросов теста по действию в чрезвычайной ситуации и выживанию в природной среде.</w:t>
      </w:r>
    </w:p>
    <w:p>
      <w:pPr>
        <w:pStyle w:val="BodyText"/>
      </w:pPr>
      <w:r>
        <w:t xml:space="preserve">Второй этап показал, кто из ребят знает приемы оказания первой помощи – им нужно было грамотно и быстро наложить шину пострадавшему при возможном закрытом переломе руки. Продолжая соревнования, ребята поочерёдно надевали боевую одежду пожарного (брюки, куртку, пояс, краги, каску с забралом). Следующим этапом было оказание спасательных работ на воде. Ребята бросали спасательный круг в зону условного утопающего на расстоянии 9 метров от линии броска и подавали спасательный «конец Александрова» в зону условного утопающего на расстоянии 12 метров от линии броска. Как правильно вязать узлы, одевать и блокировать страховочную систему школьники показали на «веревочном этапе».</w:t>
      </w:r>
    </w:p>
    <w:p>
      <w:pPr>
        <w:pStyle w:val="BodyText"/>
      </w:pPr>
      <w:r>
        <w:t xml:space="preserve">Конечно же, ребята демонстрировали и свою физическую подготовку: мальчики выполняли подтягивание на турнике, а девочки отжимания.</w:t>
      </w:r>
    </w:p>
    <w:p>
      <w:pPr>
        <w:pStyle w:val="BodyText"/>
      </w:pPr>
      <w:r>
        <w:t xml:space="preserve">Все этапы соревнований проводились на время и оценивались баллами.</w:t>
      </w:r>
    </w:p>
    <w:p>
      <w:pPr>
        <w:pStyle w:val="BodyText"/>
      </w:pPr>
      <w:r>
        <w:t xml:space="preserve">- Ребята показали прекрасные физические данные, слаженность, готовность прийти на помощь. Несомненно, соревнования «Школа безопасности» позволяют лучше усвоить и закрепить полученные теоретические знания на практике, основной задачей которых является подготовка школьников к возможным экстремальным ситуациям, - отметил заместитель начальника Управления по ВАО Департамента ГОЧСиПБ Петр Безсилко.</w:t>
      </w:r>
    </w:p>
    <w:p>
      <w:pPr>
        <w:pStyle w:val="BodyText"/>
      </w:pPr>
      <w:r>
        <w:t xml:space="preserve">Школьный этап соревнований «Школа безопасности» в ВАО продлится до середины декабря 2018 года. Победители будут защищать честь своих школ на межрайонных соревнованиях, которые пройдут весной 2019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http://kosino-uhtomski.mos.ru/your-safety-and-security/information-emergency/detail/7749708.html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7497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7497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2025-03-01T18:39:58Z</dcterms:created>
  <dcterms:modified xsi:type="dcterms:W3CDTF">2025-03-01T18:39:58Z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