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f79c3e7df357b2839255c43061f7997bf954d7"/>
    <w:p>
      <w:pPr>
        <w:pStyle w:val="Heading3"/>
      </w:pPr>
      <w:r>
        <w:t xml:space="preserve">Занятия в территориальном центре социального обслуживания</w:t>
      </w:r>
    </w:p>
    <w:p>
      <w:pPr>
        <w:pStyle w:val="FirstParagraph"/>
      </w:pPr>
      <w:r>
        <w:t xml:space="preserve">24.10.2018</w:t>
      </w:r>
    </w:p>
    <w:p>
      <w:pPr>
        <w:pStyle w:val="BodyText"/>
      </w:pPr>
      <w:r>
        <w:t xml:space="preserve">В рамках месячника Гражданской обороны МЧС России Управление по ВАО ГУ МЧС России по г. Москве провели занятия в территориальном центре социального обслуживания, как по гражданской обороне, так и затронули тему пожарной безопасности в осенне-зимний период.</w:t>
      </w:r>
    </w:p>
    <w:p>
      <w:pPr>
        <w:pStyle w:val="BodyText"/>
      </w:pPr>
      <w:r>
        <w:t xml:space="preserve">Константин Сергеевич Мартемьянов подполковник внутренней службы старший инженер 3 регионального отдела надзорной деятельности и профилактической работы Восточного округа столицы рассказал о том, что такое гражданская оборона, историю ее возникновения, основные задачи, о сигналах гражданской обороны и действиями населения в военное и мирное время. Также офицер МЧС России продемонстрировали обучающий фильм по основам безопасности жизнедеятельности.</w:t>
      </w:r>
    </w:p>
    <w:p>
      <w:pPr>
        <w:pStyle w:val="BodyText"/>
      </w:pPr>
      <w:r>
        <w:t xml:space="preserve">Другая немаловажная тема – это пожарная безопасность в осенне-зимний период. В ходе беседы Константин Сергеевич рассказал слушателям о том, как важно соблюдать правила пожарной безопасности при эксплуатации электрооборудования, печного отопления и в обращении с открытым огнем, а также напомнили, как нужно действовать в случае пожара.</w:t>
      </w:r>
    </w:p>
    <w:p>
      <w:pPr>
        <w:pStyle w:val="BodyText"/>
      </w:pPr>
      <w:r>
        <w:t xml:space="preserve">Также, жителям напомнили о правилах пользования первичными средствами пожаротушения и о номере вызова пожарной охраны, это телефон 01 и 101.</w:t>
      </w:r>
    </w:p>
    <w:p>
      <w:pPr>
        <w:pStyle w:val="BodyText"/>
      </w:pPr>
      <w:r>
        <w:t xml:space="preserve">В конце занятий все получили яркие памятки по правилам безопасного поведения в различных ситуациях.</w:t>
      </w:r>
    </w:p>
    <w:p>
      <w:pPr>
        <w:pStyle w:val="BodyText"/>
      </w:pPr>
      <w:r>
        <w:t xml:space="preserve">Уважаемые граждане!</w:t>
      </w:r>
    </w:p>
    <w:p>
      <w:pPr>
        <w:pStyle w:val="BodyText"/>
      </w:pPr>
      <w:r>
        <w:t xml:space="preserve">Управление по ВАО ГУ МЧС России по г. Москве обращается к вам с просьбой соблюдать элементарные меры пожарной безопасности с целью предупреждения гибели людей и сохранности материальных ценностей.</w:t>
      </w:r>
    </w:p>
    <w:p>
      <w:pPr>
        <w:pStyle w:val="BodyText"/>
      </w:pPr>
      <w:r>
        <w:t xml:space="preserve">Помните! Пожар легче предупредить, чем потушить.</w:t>
      </w:r>
    </w:p>
    <w:p>
      <w:pPr>
        <w:pStyle w:val="BodyText"/>
      </w:pPr>
      <w:r>
        <w:t xml:space="preserve">Соблюдайте меры пожарной безопасности – залог сохранения Вашей жизни и жилья от огня!</w:t>
      </w:r>
    </w:p>
    <w:p>
      <w:pPr>
        <w:pStyle w:val="BodyText"/>
      </w:pPr>
      <w:r>
        <w:t xml:space="preserve">При возникновении любого пожара нужно немедленно сообщить об этом в пожарную охрану по телефону «01» или «101».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http://kosino-uhtomski.mos.ru/your-safety-and-security/information-emergency/detail/7653662.html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Косино-Ухтомский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osino-uhtomski.mos.ru" TargetMode="External" /><Relationship Type="http://schemas.openxmlformats.org/officeDocument/2006/relationships/hyperlink" Id="rId20" Target="http://kosino-uhtomski.mos.ru/your-safety-and-security/information-emergency/detail/765366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osino-uhtomski.mos.ru" TargetMode="External" /><Relationship Type="http://schemas.openxmlformats.org/officeDocument/2006/relationships/hyperlink" Id="rId20" Target="http://kosino-uhtomski.mos.ru/your-safety-and-security/information-emergency/detail/765366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2025-03-01T13:28:36Z</dcterms:created>
  <dcterms:modified xsi:type="dcterms:W3CDTF">2025-03-01T13:28:36Z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