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ff6bb163679aa4e147f9581e38e829c8135dd"/>
    <w:p>
      <w:pPr>
        <w:pStyle w:val="Heading3"/>
      </w:pPr>
      <w:r>
        <w:t xml:space="preserve">вручена премия РУНЕТА -22 в номинации «Государство и общество»</w:t>
      </w:r>
    </w:p>
    <w:p>
      <w:pPr>
        <w:pStyle w:val="FirstParagraph"/>
      </w:pPr>
      <w:r>
        <w:t xml:space="preserve">23.12.2022</w:t>
      </w:r>
    </w:p>
    <w:bookmarkStart w:id="21" w:name="dpage_0_h"/>
    <w:bookmarkStart w:id="20" w:name="pagecontainer_0"/>
    <w:p>
      <w:pPr>
        <w:pStyle w:val="BodyText"/>
      </w:pPr>
      <w:r>
        <w:t xml:space="preserve">в ходе торжественной церемонии на площадке пресс-центра МИА «Россия сегодня» Руководителю Управления Роспотребнадзора по г. Москве Андреевой Е.Е. была вручена премия РУНЕТА -22 в номинации «Государство и общество». В рамках программы, утвержденной мэром Москвы С.С. Собяниным, Управлением Роспотребнадзора по г. Москве проведена совместная работа с Департаментом информационных — технологий города — Москвы по созданию Портала потребителя города Москвы, который открылся в сети Интернет. Портал потребителя города Москвы — новый шаг в повышение правовой грамотности москвичей. Его главная задача — рассказать потребителям всё об их правах и научить ими пользоваться. На Портале потребитель может найти ответ на любую ситуацию в любой сфере потребительских отношений. Информация изложена и структурирована легко и доступно: по основным группам взаимоотношений потребителя с продавцами и исполнителями. Специалисты Управления систематизировали информацию с учетом актуальности и числа поступающих обращений потребителей по различным тема. Отдельным блоком представлена сфера розничной торговли, при этом продовольственная и непродовольственная группы разделены. Из данного сегмента на Портале выделена дистанционная торговля. Услуги также сгруппированы по направлениям - это услуги связи, туристские, транспортные, услуги ЖКХ, финансовые и другие. По всем тематикам размещены видеоролики для наглядного и интересного просмотра, вебинары.</w:t>
      </w:r>
    </w:p>
    <w:bookmarkEnd w:id="20"/>
    <w:bookmarkEnd w:id="21"/>
    <w:bookmarkStart w:id="23" w:name="dpage_1_h"/>
    <w:bookmarkStart w:id="22" w:name="pagecontainer_1"/>
    <w:p>
      <w:pPr>
        <w:pStyle w:val="BodyText"/>
      </w:pPr>
      <w:r>
        <w:t xml:space="preserve">Проект Портала потребителя Москвы для участия в конкурсе подавало Правительство Москвы. На конкурс в номинации «Государство и общество» всего было подано 1135 заявок. По результатам конкурса Портал потребителя Москвы стал лауреатом премии РУНЕТА 2022. На Портале впервые применена возможность с помощью электронного помощника составить претензию к продавцу (исполнителю) и даже составить исковое заявление в суд. При создании данных образцов бланков потребителю лишь необходимо заполнить поля с вопросами и изложить своими словами ситуацию, при этом нет необходимости знать все нормы законодательства в сфере защиты прав потребителей, так как помощник автоматически добавит необходимые нормы законодательства. Помимо этого электронный помощник предоставляет возможность, ответив на сопутствующие вопросы, получить в несколько кликов ответ на конкретную ситуацию. В соответствии с вышеизложенным, территориальный отдел просит Вас разместить данную информацию на сайте Префектуры Восточного административного округа, на сайте Управ, а также в СМИ Восточного АО. Ссылка для переход на Портал по защите прав потребителей потребителя города Москвы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http://kosino-uhtomski.mos.ru/will-rosiest/detail/11314200.html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314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1314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2025-06-18T13:39:34Z</dcterms:created>
  <dcterms:modified xsi:type="dcterms:W3CDTF">2025-06-18T13:39:34Z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