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-в-районе-косино-ухтомский"/>
    <w:p>
      <w:pPr>
        <w:pStyle w:val="Heading3"/>
      </w:pPr>
      <w:r>
        <w:t xml:space="preserve">Пожар в районе Косино-Ухтомский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drawing>
          <wp:inline>
            <wp:extent cx="5334000" cy="2729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b6/mchs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29 июля 2021 года в 1 часу ночи произошёл пожар в многоквартирном жилом доме на 13 этаже по адресу: г. Москва, ул. Рудневка, дом 43.</w:t>
      </w:r>
    </w:p>
    <w:p>
      <w:pPr>
        <w:pStyle w:val="BodyText"/>
      </w:pPr>
      <w:r>
        <w:t xml:space="preserve">На момент прибытия первого пожарно-спасательного подразделения по внешним признакам с фасада здания и со стороны двора выделялся густой черный дым из окон квартиры на 13 этаже, происходило горение мебели, техники и вещей на кухне, площадь пожара составила 4 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Пострадавших нет, жители квартиры вовремя эвакуировались.</w:t>
      </w:r>
    </w:p>
    <w:p>
      <w:pPr>
        <w:pStyle w:val="BodyText"/>
      </w:pPr>
      <w:r>
        <w:t xml:space="preserve">Предварительная причина пожара – короткое замыкание в электропроводке.</w:t>
      </w:r>
    </w:p>
    <w:p>
      <w:pPr>
        <w:pStyle w:val="BodyText"/>
      </w:pPr>
      <w:r>
        <w:rPr>
          <w:bCs/>
          <w:b/>
        </w:rPr>
        <w:t xml:space="preserve">Уважаемые жители района Косино-Ухтомский!!!</w:t>
      </w:r>
    </w:p>
    <w:p>
      <w:pPr>
        <w:pStyle w:val="BodyText"/>
      </w:pPr>
      <w:r>
        <w:rPr>
          <w:bCs/>
          <w:b/>
        </w:rPr>
        <w:t xml:space="preserve">Соблюдайте правила пожарной безопасности в многоквартирном жилом доме:</w:t>
      </w:r>
    </w:p>
    <w:p>
      <w:pPr>
        <w:pStyle w:val="BodyText"/>
      </w:pPr>
      <w:r>
        <w:t xml:space="preserve">1. Следите за исправностью электрической и газовой системой в своих квартирах и в своих домах.</w:t>
      </w:r>
    </w:p>
    <w:p>
      <w:pPr>
        <w:pStyle w:val="BodyText"/>
      </w:pPr>
      <w:r>
        <w:t xml:space="preserve">2. Не оставляйте без присмотра включенные электроприборы (газовые плиты, электроплиты, утюги, оргтехнику, кондиционеры, стиральные машины, зарядные устройства и.тд.).</w:t>
      </w:r>
    </w:p>
    <w:p>
      <w:pPr>
        <w:pStyle w:val="BodyText"/>
      </w:pPr>
      <w:r>
        <w:t xml:space="preserve">3. Не перегружайте электросеть (не включайте в одну электророзетку одновременно несколько мощных потребителей электроэнергии).</w:t>
      </w:r>
    </w:p>
    <w:p>
      <w:pPr>
        <w:pStyle w:val="BodyText"/>
      </w:pPr>
      <w:r>
        <w:t xml:space="preserve">4. Проводите замеры сопротивления изоляции электропроводки не реже раза в 3 года.</w:t>
      </w:r>
    </w:p>
    <w:p>
      <w:pPr>
        <w:pStyle w:val="BodyText"/>
      </w:pPr>
      <w:r>
        <w:t xml:space="preserve">4. Исключите использование и применение открытого огня в помещениях и рядом со строениями.</w:t>
      </w:r>
    </w:p>
    <w:p>
      <w:pPr>
        <w:pStyle w:val="BodyText"/>
      </w:pPr>
      <w:r>
        <w:t xml:space="preserve">5. Не курите в помещениях и не оставляйте непотушенные окурки.</w:t>
      </w:r>
    </w:p>
    <w:p>
      <w:pPr>
        <w:pStyle w:val="BodyText"/>
      </w:pPr>
      <w:r>
        <w:t xml:space="preserve">В случае возникновения пожара, чрезвычайной ситуации звоните по телефону</w:t>
      </w:r>
    </w:p>
    <w:p>
      <w:pPr>
        <w:pStyle w:val="BodyText"/>
      </w:pPr>
      <w:r>
        <w:t xml:space="preserve">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http://kosino-uhtomski.mos.ru/will-rosiest/detail/10157091.html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157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157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2025-02-27T17:50:18Z</dcterms:created>
  <dcterms:modified xsi:type="dcterms:W3CDTF">2025-02-27T17:50:18Z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