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5851f4d892b33642f5ab4df58d6e53c737de8"/>
    <w:p>
      <w:pPr>
        <w:pStyle w:val="Heading3"/>
      </w:pPr>
      <w:r>
        <w:t xml:space="preserve">Столичная Кадастровая палата провела консультационный вебинар</w:t>
      </w:r>
    </w:p>
    <w:p>
      <w:pPr>
        <w:pStyle w:val="FirstParagraph"/>
      </w:pPr>
      <w:r>
        <w:t xml:space="preserve">03.08.2021</w:t>
      </w:r>
    </w:p>
    <w:p>
      <w:pPr>
        <w:pStyle w:val="BodyText"/>
      </w:pPr>
      <w:r>
        <w:t xml:space="preserve">Эксперт сообщила о последних принятых законодательных изменениях в сфере оборота недвижимости, а также рассказала, что из себя представляет упрощенный вариант оформления недвижимости в рамках «дачной амнистии», какие документы необходимы для проведения учетно-регистрационных действий и в каких случаях не требуется разрешение на строительство и ввод в эксплуатацию. Кроме того, она осветила ряд других вопросов, относящихся к заявленной теме.</w:t>
      </w:r>
    </w:p>
    <w:p>
      <w:pPr>
        <w:pStyle w:val="BodyText"/>
      </w:pPr>
      <w:r>
        <w:t xml:space="preserve">Выбор площадки осуществлен неслучайно. Кадастровая палата по Москве уделяет особое внимание выстраиванию коммуникации с жителями столицы, а проведение вебинара на площадке центра позволило проконсультировать горожан старшего поколения и оказать им юридическую помощь.</w:t>
      </w:r>
    </w:p>
    <w:p>
      <w:pPr>
        <w:pStyle w:val="BodyText"/>
      </w:pPr>
      <w:r>
        <w:rPr>
          <w:iCs/>
          <w:i/>
        </w:rPr>
        <w:t xml:space="preserve">«Вот уже два года уникальный проект Мэра и Правительства Москвы "Мой социальный центр" улучшает жизнь тысячам москвичей старшего возраста и открывает новые возможности для реализации их идей и задумок. Эксперты Кадастровой палаты по Москве с большой радостью провели вебинар для активных горожан, в ходе которого ответили на все интересующие вопросы о недвижимости»</w:t>
      </w:r>
      <w:r>
        <w:t xml:space="preserve">, 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«Мой социальный центр» – это место, где каждый москвич старше 55 лет может обрести новых друзей, найти интересное хобби, организовать свой клуб по интересам и просто хорошо провести время. Сам проект носит экстерриториальный характер, что позволяет горожанам обратиться в любой из 12 центров.</w:t>
      </w:r>
    </w:p>
    <w:p>
      <w:pPr>
        <w:pStyle w:val="BodyText"/>
      </w:pPr>
      <w:r>
        <w:t xml:space="preserve">Более восьми тыс. москвичей старшего поколения с удовольствием посещают клубные пространства, где все предусмотрено для того, чтобы они чувствовали себя как дома и могли заниматься любимым делом: танцами, вокалом, йогой, кулинарией, интеллектуальными играми, изучением иностранных языков и многим другим.</w:t>
      </w:r>
    </w:p>
    <w:p>
      <w:pPr>
        <w:pStyle w:val="BodyText"/>
      </w:pPr>
      <w:r>
        <w:t xml:space="preserve">По итогам выступления спикер вебинара ответила на все интересующие слушателей вопросы, а также дала рекомендации и комментарии по каждому отдельному случаю.</w:t>
      </w:r>
    </w:p>
    <w:p>
      <w:pPr>
        <w:pStyle w:val="BodyText"/>
      </w:pPr>
      <w:r>
        <w:t xml:space="preserve">Участники онлайн-встречи отметили высокий уровень организации мероприятия и выразили уверенность в необходимости их проведения в дальнейшем.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http://kosino-uhtomski.mos.ru/will-rosiest/detail/10153934.html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101539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101539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2025-02-25T09:32:05Z</dcterms:created>
  <dcterms:modified xsi:type="dcterms:W3CDTF">2025-02-25T09:32:05Z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