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f46ca7067c98e96760e48d7ebf624f71440cf"/>
    <w:p>
      <w:pPr>
        <w:pStyle w:val="Heading3"/>
      </w:pPr>
      <w:r>
        <w:t xml:space="preserve">«Просто о сложном». Интеллектуальный контент в новых медиа</w:t>
      </w:r>
    </w:p>
    <w:p>
      <w:pPr>
        <w:pStyle w:val="FirstParagraph"/>
      </w:pPr>
      <w:r>
        <w:t xml:space="preserve">25.09.2020</w:t>
      </w:r>
    </w:p>
    <w:p>
      <w:pPr>
        <w:pStyle w:val="BodyText"/>
      </w:pPr>
      <w:r>
        <w:t xml:space="preserve">30 сентября 2020 года блогеры, политики, эксперты и главные редактора новых медиа встретятся во Владивостоке, чтобы найти ответы на вопросы, как сделать данные понятными, как работать с ними в оперативном режиме.</w:t>
      </w:r>
    </w:p>
    <w:p>
      <w:pPr>
        <w:pStyle w:val="BodyText"/>
      </w:pPr>
      <w:r>
        <w:t xml:space="preserve">Приглашаем принять участие в онлайн-формате встречи. Ссылка на трансляцию будет предоставлена всем зарегистрированным участникам.</w:t>
      </w:r>
    </w:p>
    <w:p>
      <w:pPr>
        <w:pStyle w:val="BodyText"/>
      </w:pPr>
      <w:r>
        <w:t xml:space="preserve">Форма для регистрации:</w:t>
      </w:r>
    </w:p>
    <w:p>
      <w:pPr>
        <w:pStyle w:val="BodyText"/>
      </w:pPr>
      <w:hyperlink r:id="rId20">
        <w:r>
          <w:rPr>
            <w:rStyle w:val="Hyperlink"/>
          </w:rPr>
          <w:t xml:space="preserve">https://prosto-o-slozhnom-2020.timepad.ru/event/1428442/</w:t>
        </w:r>
      </w:hyperlink>
    </w:p>
    <w:p>
      <w:pPr>
        <w:pStyle w:val="BodyText"/>
      </w:pPr>
      <w:r>
        <w:rPr>
          <w:bCs/>
          <w:b/>
        </w:rPr>
        <w:t xml:space="preserve">О чем будем говорить?</w:t>
      </w:r>
    </w:p>
    <w:p>
      <w:pPr>
        <w:pStyle w:val="BodyText"/>
      </w:pPr>
      <w:r>
        <w:t xml:space="preserve">О том, как авторам общаться с аудиторией простым языком на сложные темы, интересно подавать научную информацию и пояснять вопросы, требующие глубокой экспертизы.</w:t>
      </w:r>
    </w:p>
    <w:p>
      <w:pPr>
        <w:pStyle w:val="BodyText"/>
      </w:pPr>
      <w:r>
        <w:rPr>
          <w:bCs/>
          <w:b/>
        </w:rPr>
        <w:t xml:space="preserve">Кому это полезно?</w:t>
      </w:r>
    </w:p>
    <w:p>
      <w:pPr>
        <w:pStyle w:val="BodyText"/>
      </w:pPr>
      <w:r>
        <w:t xml:space="preserve">Авторам и издателям новых медиа, журналистам, блогерам, специалистам по работе с данными, ученым и всем, кому нужно разговаривать на сложные темы с широкой аудиторией.</w:t>
      </w:r>
    </w:p>
    <w:p>
      <w:pPr>
        <w:pStyle w:val="BodyText"/>
      </w:pPr>
      <w:r>
        <w:rPr>
          <w:bCs/>
          <w:b/>
        </w:rPr>
        <w:t xml:space="preserve">Наши спикеры:</w:t>
      </w:r>
    </w:p>
    <w:p>
      <w:pPr>
        <w:pStyle w:val="BodyText"/>
      </w:pPr>
      <w:r>
        <w:t xml:space="preserve">· Павел Малков — руководитель Росстата.</w:t>
      </w:r>
    </w:p>
    <w:p>
      <w:pPr>
        <w:pStyle w:val="BodyText"/>
      </w:pPr>
      <w:r>
        <w:t xml:space="preserve">· Олег Кожемяко — губернатор Приморского края.</w:t>
      </w:r>
    </w:p>
    <w:p>
      <w:pPr>
        <w:pStyle w:val="BodyText"/>
      </w:pPr>
      <w:r>
        <w:rPr>
          <w:bCs/>
          <w:b/>
        </w:rPr>
        <w:t xml:space="preserve">Тема выступления:</w:t>
      </w:r>
      <w:r>
        <w:t xml:space="preserve"> </w:t>
      </w:r>
      <w:r>
        <w:t xml:space="preserve">Вступительное слово. Всероссийская перепись населения: коротко о самом важном. Программа образовательной и финансовой поддержки авторов новых медиа.</w:t>
      </w:r>
    </w:p>
    <w:p>
      <w:pPr>
        <w:pStyle w:val="BodyText"/>
      </w:pPr>
      <w:r>
        <w:t xml:space="preserve">· Ирина Шихман — журналистка, телеведущая, автор YouTube-канала «А поговорить?» (1,3 млн подписчиков).</w:t>
      </w:r>
    </w:p>
    <w:p>
      <w:pPr>
        <w:pStyle w:val="BodyText"/>
      </w:pPr>
      <w:r>
        <w:rPr>
          <w:bCs/>
          <w:b/>
        </w:rPr>
        <w:t xml:space="preserve">Тема выступления</w:t>
      </w:r>
      <w:r>
        <w:t xml:space="preserve">: «Как взять интервью, чтобы было интересно».</w:t>
      </w:r>
    </w:p>
    <w:p>
      <w:pPr>
        <w:pStyle w:val="BodyText"/>
      </w:pPr>
      <w:r>
        <w:t xml:space="preserve">· Дмитрий Побединский — физик, автор научно-популярного YouTube-канала «Физика от Побединского» (1 млн подписчиков) и книги «Только физика, только хардкор».</w:t>
      </w:r>
    </w:p>
    <w:p>
      <w:pPr>
        <w:pStyle w:val="BodyText"/>
      </w:pPr>
      <w:r>
        <w:rPr>
          <w:bCs/>
          <w:b/>
        </w:rPr>
        <w:t xml:space="preserve">Тема выступления</w:t>
      </w:r>
      <w:r>
        <w:t xml:space="preserve">: «Как объясняя физику собрать миллион подписчиков».</w:t>
      </w:r>
    </w:p>
    <w:p>
      <w:pPr>
        <w:pStyle w:val="BodyText"/>
      </w:pPr>
      <w:r>
        <w:t xml:space="preserve">· Владимир Корнев — главный редактор сети локальных пабликов в 12 городах России, создатель главного регионального телеграм-канала России «Белгород №1».</w:t>
      </w:r>
    </w:p>
    <w:p>
      <w:pPr>
        <w:pStyle w:val="BodyText"/>
      </w:pPr>
      <w:r>
        <w:rPr>
          <w:bCs/>
          <w:b/>
        </w:rPr>
        <w:t xml:space="preserve">Тема выступления</w:t>
      </w:r>
      <w:r>
        <w:t xml:space="preserve">: «Влиятельность и деньги вместо котиков с мемами. Как новые медиа меняют города в 2020».</w:t>
      </w:r>
    </w:p>
    <w:p>
      <w:pPr>
        <w:pStyle w:val="BodyText"/>
      </w:pPr>
      <w:r>
        <w:t xml:space="preserve">Мероприятие проходит при поддержке Всероссийской переписи населения — самого масштабного статистического события десятилетия, которое состоится с 1 по 30 апреля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http://kosino-uhtomski.mos.ru/vserossiyskaya-perepis-naseleniya-2020/novosti/detail/9272312.html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vserossiyskaya-perepis-naseleniya-2020/novosti/detail/9272312.html" TargetMode="External" /><Relationship Type="http://schemas.openxmlformats.org/officeDocument/2006/relationships/hyperlink" Id="rId20" Target="https://prosto-o-slozhnom-2020.timepad.ru/event/142844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vserossiyskaya-perepis-naseleniya-2020/novosti/detail/9272312.html" TargetMode="External" /><Relationship Type="http://schemas.openxmlformats.org/officeDocument/2006/relationships/hyperlink" Id="rId20" Target="https://prosto-o-slozhnom-2020.timepad.ru/event/142844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2025-04-01T02:36:38Z</dcterms:created>
  <dcterms:modified xsi:type="dcterms:W3CDTF">2025-04-01T02:36:38Z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