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93ec80664a88173a8936d41a8d2b0532492a3c7"/>
    <w:p>
      <w:pPr>
        <w:pStyle w:val="Heading3"/>
      </w:pPr>
      <w:r>
        <w:t xml:space="preserve">План дистанционных обучающих мероприятий для участников оборота товаров, подлежащих обязательной маркировке средствами идентификации (март 2021 г.)</w:t>
      </w:r>
    </w:p>
    <w:p>
      <w:pPr>
        <w:pStyle w:val="FirstParagraph"/>
      </w:pPr>
      <w:r>
        <w:t xml:space="preserve">17.03.2021</w:t>
      </w:r>
    </w:p>
    <w:bookmarkEnd w:id="20"/>
    <w:bookmarkStart w:id="23" w:name="товарная-группа-шины"/>
    <w:p>
      <w:pPr>
        <w:pStyle w:val="Heading3"/>
      </w:pPr>
      <w:r>
        <w:t xml:space="preserve">ТОВАРНАЯ ГРУППА «ШИНЫ»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21" w:name="дата"/>
            <w:r>
              <w:t xml:space="preserve">Дата</w:t>
            </w:r>
            <w:bookmarkEnd w:id="21"/>
          </w:p>
        </w:tc>
        <w:tc>
          <w:tcPr/>
          <w:p>
            <w:pPr>
              <w:pStyle w:val="Heading3"/>
              <w:jc w:val="left"/>
            </w:pPr>
            <w:bookmarkStart w:id="22" w:name="наименование-мероприятия"/>
            <w:r>
              <w:t xml:space="preserve">Наименование мероприятия</w:t>
            </w:r>
            <w:bookmarkEnd w:id="22"/>
          </w:p>
        </w:tc>
      </w:tr>
      <w:tr>
        <w:tc>
          <w:tcPr/>
          <w:p>
            <w:pPr>
              <w:jc w:val="left"/>
            </w:pPr>
            <w:r>
              <w:t xml:space="preserve">18 марта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ОФД «Маркировка шин и покрышек»</w:t>
            </w:r>
          </w:p>
        </w:tc>
      </w:tr>
    </w:tbl>
    <w:bookmarkEnd w:id="23"/>
    <w:bookmarkStart w:id="24" w:name="section"/>
    <w:p>
      <w:pPr>
        <w:pStyle w:val="Heading3"/>
      </w:pPr>
    </w:p>
    <w:bookmarkEnd w:id="24"/>
    <w:bookmarkStart w:id="25" w:name="section-1"/>
    <w:p>
      <w:pPr>
        <w:pStyle w:val="Heading3"/>
      </w:pPr>
    </w:p>
    <w:bookmarkEnd w:id="25"/>
    <w:bookmarkStart w:id="34" w:name="Xab2fd5047a4fa5bb0683e3b10a5d533c1685f8c"/>
    <w:p>
      <w:pPr>
        <w:pStyle w:val="Heading3"/>
      </w:pPr>
      <w:r>
        <w:t xml:space="preserve">ТОВАРНАЯ ГРУППА «ТОВАРЫ ЛЕГКОЙ ПРОМЫШЛЕННОСТИ»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26" w:name="дата-1"/>
            <w:r>
              <w:t xml:space="preserve">Дата</w:t>
            </w:r>
            <w:bookmarkEnd w:id="26"/>
          </w:p>
        </w:tc>
        <w:tc>
          <w:tcPr/>
          <w:p>
            <w:pPr>
              <w:pStyle w:val="Heading3"/>
              <w:jc w:val="left"/>
            </w:pPr>
            <w:bookmarkStart w:id="27" w:name="наименование-мероприятия-1"/>
            <w:r>
              <w:t xml:space="preserve">Наименование мероприятия</w:t>
            </w:r>
            <w:bookmarkEnd w:id="27"/>
          </w:p>
        </w:tc>
      </w:tr>
      <w:tr>
        <w:tc>
          <w:tcPr/>
          <w:p>
            <w:pPr>
              <w:jc w:val="left"/>
            </w:pPr>
            <w:r>
              <w:t xml:space="preserve">12 марта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Штрих-М «Маркировка остатков товаров легкой промышленности»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8">
              <w:r>
                <w:rPr>
                  <w:rStyle w:val="Hyperlink"/>
                </w:rPr>
                <w:t xml:space="preserve">https://xn--80ajghhoc2aj1c8b.xn--p1ai/lectures/vebinary/?ELEMENT_ID=216906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16 марта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АТОЛ «Маркировка остатков товаров легкой промышленности»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9">
              <w:r>
                <w:rPr>
                  <w:rStyle w:val="Hyperlink"/>
                </w:rPr>
                <w:t xml:space="preserve">https://xn--80ajghhoc2aj1c8b.xn--p1ai/lectures/vebinary/?ELEMENT_ID=216289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17 марта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по маркировке товаров легкой промышленности с участием представителей ФТС России</w:t>
            </w:r>
          </w:p>
          <w:p>
            <w:pPr>
              <w:jc w:val="left"/>
            </w:pPr>
            <w:r>
              <w:t xml:space="preserve">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0">
              <w:r>
                <w:rPr>
                  <w:rStyle w:val="Hyperlink"/>
                </w:rPr>
                <w:t xml:space="preserve">https://xn--80ajghhoc2aj1c8b.xn--p1ai/lectures/vebinary/?ELEMENT_ID=209201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17 марта 2021 г.</w:t>
            </w:r>
          </w:p>
          <w:p>
            <w:pPr>
              <w:jc w:val="left"/>
            </w:pPr>
            <w:r>
              <w:t xml:space="preserve">10:00-12:00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Такском «Маркировка товаров легкой промышленности»</w:t>
            </w:r>
          </w:p>
        </w:tc>
      </w:tr>
      <w:tr>
        <w:tc>
          <w:tcPr/>
          <w:p>
            <w:pPr>
              <w:jc w:val="left"/>
            </w:pPr>
            <w:r>
              <w:t xml:space="preserve">17 марта 2021 г.</w:t>
            </w:r>
          </w:p>
          <w:p>
            <w:pPr>
              <w:jc w:val="left"/>
            </w:pPr>
            <w:r>
              <w:t xml:space="preserve">10:00-12:00</w:t>
            </w:r>
          </w:p>
        </w:tc>
        <w:tc>
          <w:tcPr/>
          <w:p>
            <w:pPr>
              <w:jc w:val="left"/>
            </w:pPr>
            <w:r>
              <w:t xml:space="preserve">Сессия рабочей группы Торгово-промышленной палаты Российской Федерации «Автоматизация бизнеса и выстраивание комплексного взаимодействия с контрагентами в условия перехода на маркировку товаров легкой промышленности»</w:t>
            </w:r>
          </w:p>
        </w:tc>
      </w:tr>
      <w:tr>
        <w:tc>
          <w:tcPr/>
          <w:p>
            <w:pPr>
              <w:jc w:val="left"/>
            </w:pPr>
            <w:r>
              <w:t xml:space="preserve">17 марта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«Маркировка товаров легкой промышленности»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1">
              <w:r>
                <w:rPr>
                  <w:rStyle w:val="Hyperlink"/>
                </w:rPr>
                <w:t xml:space="preserve">https://xn--80ajghhoc2aj1c8b.xn--p1ai/lectures/vebinary/?ELEMENT_ID=215522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23 марта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по маркировке товаров легкой промышленности. Ответы на актуальные вопросы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2">
              <w:r>
                <w:rPr>
                  <w:rStyle w:val="Hyperlink"/>
                </w:rPr>
                <w:t xml:space="preserve">https://xn--80ajghhoc2aj1c8b.xn--p1ai/lectures/vebinary/?ELEMENT_ID=216856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30 марта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по маркировке товаров легкой промышленности. Ответы на актуальные вопросы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3">
              <w:r>
                <w:rPr>
                  <w:rStyle w:val="Hyperlink"/>
                </w:rPr>
                <w:t xml:space="preserve">https://xn--80ajghhoc2aj1c8b.xn--p1ai/lectures/vebinary/?ELEMENT_ID=216874</w:t>
              </w:r>
            </w:hyperlink>
          </w:p>
        </w:tc>
      </w:tr>
    </w:tbl>
    <w:bookmarkEnd w:id="34"/>
    <w:bookmarkStart w:id="40" w:name="товарная-группа-упакованная-вода"/>
    <w:p>
      <w:pPr>
        <w:pStyle w:val="Heading3"/>
      </w:pPr>
      <w:r>
        <w:t xml:space="preserve">ТОВАРНАЯ ГРУППА «УПАКОВАННАЯ ВОДА»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35" w:name="дата-2"/>
            <w:r>
              <w:t xml:space="preserve">Дата</w:t>
            </w:r>
            <w:bookmarkEnd w:id="35"/>
          </w:p>
        </w:tc>
        <w:tc>
          <w:tcPr/>
          <w:p>
            <w:pPr>
              <w:pStyle w:val="Heading3"/>
              <w:jc w:val="left"/>
            </w:pPr>
            <w:bookmarkStart w:id="36" w:name="наименование-мероприятия-2"/>
            <w:r>
              <w:t xml:space="preserve">Наименование мероприятия</w:t>
            </w:r>
            <w:bookmarkEnd w:id="36"/>
          </w:p>
        </w:tc>
      </w:tr>
      <w:tr>
        <w:tc>
          <w:tcPr/>
          <w:p>
            <w:pPr>
              <w:jc w:val="left"/>
            </w:pPr>
            <w:r>
              <w:t xml:space="preserve">17 марта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«Импорт упакованной воды. Маркировка упакованной воды на типографии»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7">
              <w:r>
                <w:rPr>
                  <w:rStyle w:val="Hyperlink"/>
                </w:rPr>
                <w:t xml:space="preserve">https://xn--80ajghhoc2aj1c8b.xn--p1ai/lectures/vebinary/?ELEMENT_ID=216438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18 марта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ОФД «Решение для поставщиков упакованной воды: переход на обмен документами с клиентами через ЭДО»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8">
              <w:r>
                <w:rPr>
                  <w:rStyle w:val="Hyperlink"/>
                </w:rPr>
                <w:t xml:space="preserve">https://xn--80ajghhoc2aj1c8b.xn--p1ai/lectures/vebinary/?ELEMENT_ID=212140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24 марта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Формирование логистических процессов упакованной воды в ГИС МТ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9">
              <w:r>
                <w:rPr>
                  <w:rStyle w:val="Hyperlink"/>
                </w:rPr>
                <w:t xml:space="preserve">https://xn--80ajghhoc2aj1c8b.xn--p1ai/lectures/vebinary/?ELEMENT_ID=216442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29 марта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Открытая рабочая группа «Маркировка упакованной воды»</w:t>
            </w:r>
          </w:p>
        </w:tc>
      </w:tr>
    </w:tbl>
    <w:bookmarkEnd w:id="40"/>
    <w:bookmarkStart w:id="41" w:name="section-2"/>
    <w:p>
      <w:pPr>
        <w:pStyle w:val="Heading3"/>
      </w:pPr>
    </w:p>
    <w:bookmarkEnd w:id="41"/>
    <w:bookmarkStart w:id="42" w:name="товарная-группа-молочная-продукция"/>
    <w:p>
      <w:pPr>
        <w:pStyle w:val="Heading3"/>
      </w:pPr>
      <w:r>
        <w:t xml:space="preserve">ТОВАРНАЯ ГРУППА «МОЛОЧНАЯ ПРОДУКЦИЯ»</w:t>
      </w:r>
    </w:p>
    <w:bookmarkEnd w:id="42"/>
    <w:bookmarkStart w:id="50" w:name="section-3"/>
    <w:p>
      <w:pPr>
        <w:pStyle w:val="Heading3"/>
      </w:pP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15 марта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с Посольством Швейцарии «Маркировка молочной продукции»</w:t>
            </w:r>
          </w:p>
        </w:tc>
      </w:tr>
      <w:tr>
        <w:tc>
          <w:tcPr/>
          <w:p>
            <w:pPr>
              <w:jc w:val="left"/>
            </w:pPr>
            <w:r>
              <w:t xml:space="preserve">16 марта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«Подключение типографий к маркировке молочной продукции»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3">
              <w:r>
                <w:rPr>
                  <w:rStyle w:val="Hyperlink"/>
                </w:rPr>
                <w:t xml:space="preserve">https://xn--80ajghhoc2aj1c8b.xn--p1ai/lectures/vebinary/?ELEMENT_ID=210985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16 марта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Мероприятие по маркировке молочной продукции с Орловской областью.</w:t>
            </w:r>
          </w:p>
          <w:p>
            <w:pPr>
              <w:jc w:val="left"/>
            </w:pPr>
            <w:r>
              <w:t xml:space="preserve">Закрытое мероприятие.</w:t>
            </w:r>
          </w:p>
        </w:tc>
      </w:tr>
      <w:tr>
        <w:tc>
          <w:tcPr/>
          <w:p>
            <w:pPr>
              <w:jc w:val="left"/>
            </w:pPr>
            <w:r>
              <w:t xml:space="preserve">16 марта 2021 г.</w:t>
            </w:r>
          </w:p>
          <w:p>
            <w:pPr>
              <w:jc w:val="left"/>
            </w:pPr>
            <w:r>
              <w:t xml:space="preserve">12:00-13:00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ФГБУ ЦНМВЛ «Маркировка молочной продукции»</w:t>
            </w:r>
          </w:p>
          <w:p>
            <w:pPr>
              <w:jc w:val="left"/>
            </w:pPr>
            <w:r>
              <w:t xml:space="preserve">Закрытое мероприятие.</w:t>
            </w:r>
          </w:p>
        </w:tc>
      </w:tr>
      <w:tr>
        <w:tc>
          <w:tcPr/>
          <w:p>
            <w:pPr>
              <w:jc w:val="left"/>
            </w:pPr>
            <w:r>
              <w:t xml:space="preserve">17 марта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Мероприятие по маркировке молочной продукции с Орловской областью.</w:t>
            </w:r>
          </w:p>
          <w:p>
            <w:pPr>
              <w:jc w:val="left"/>
            </w:pPr>
            <w:r>
              <w:t xml:space="preserve">Закрытое мероприятие.</w:t>
            </w:r>
          </w:p>
        </w:tc>
      </w:tr>
      <w:tr>
        <w:tc>
          <w:tcPr/>
          <w:p>
            <w:pPr>
              <w:jc w:val="left"/>
            </w:pPr>
            <w:r>
              <w:t xml:space="preserve">17 марта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со Сканпорт «Автоматизация оптового звена для молочной продукции с помощью ТСД»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4">
              <w:r>
                <w:rPr>
                  <w:rStyle w:val="Hyperlink"/>
                </w:rPr>
                <w:t xml:space="preserve">https://xn--80ajghhoc2aj1c8b.xn--p1ai/lectures/vebinary/?ELEMENT_ID=209573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18 марта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ОФД «Решение для поставщиков молочной продукции: переход на обмен документами с клиентами через ЭДО»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8">
              <w:r>
                <w:rPr>
                  <w:rStyle w:val="Hyperlink"/>
                </w:rPr>
                <w:t xml:space="preserve">https://xn--80ajghhoc2aj1c8b.xn--p1ai/lectures/vebinary/?ELEMENT_ID=212140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19 марта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«Контрактное производство молочной продукции»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5">
              <w:r>
                <w:rPr>
                  <w:rStyle w:val="Hyperlink"/>
                </w:rPr>
                <w:t xml:space="preserve">https://xn--80ajghhoc2aj1c8b.xn--p1ai/lectures/vebinary/?ELEMENT_ID=215729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23 марта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Клеверенс «Как работать с маркированной молочной продукцией»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6">
              <w:r>
                <w:rPr>
                  <w:rStyle w:val="Hyperlink"/>
                </w:rPr>
                <w:t xml:space="preserve">https://www.cleverence.ru/events/138625/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23 марта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АТОЛ «Маркировка молочной продукции»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7">
              <w:r>
                <w:rPr>
                  <w:rStyle w:val="Hyperlink"/>
                </w:rPr>
                <w:t xml:space="preserve">https://xn--80ajghhoc2aj1c8b.xn--p1ai/lectures/vebinary/?ELEMENT_ID=216293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26 марта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Подключение типографий к проекту «Маркировка молочной продукции»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8">
              <w:r>
                <w:rPr>
                  <w:rStyle w:val="Hyperlink"/>
                </w:rPr>
                <w:t xml:space="preserve">https://xn--80ajghhoc2aj1c8b.xn--p1ai/lectures/vebinary/?ELEMENT_ID=210989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30 марта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«Маркировка молочной продукции»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9">
              <w:r>
                <w:rPr>
                  <w:rStyle w:val="Hyperlink"/>
                </w:rPr>
                <w:t xml:space="preserve">https://xn--80ajghhoc2aj1c8b.xn--p1ai/lectures/vebinary/?ELEMENT_ID=215526</w:t>
              </w:r>
            </w:hyperlink>
          </w:p>
        </w:tc>
      </w:tr>
    </w:tbl>
    <w:bookmarkEnd w:id="50"/>
    <w:bookmarkStart w:id="51" w:name="section-4"/>
    <w:p>
      <w:pPr>
        <w:pStyle w:val="Heading3"/>
      </w:pPr>
    </w:p>
    <w:bookmarkEnd w:id="51"/>
    <w:bookmarkStart w:id="53" w:name="товарная-группа-обувные-товары"/>
    <w:p>
      <w:pPr>
        <w:pStyle w:val="Heading3"/>
      </w:pPr>
      <w:r>
        <w:t xml:space="preserve">ТОВАРНАЯ ГРУППА «ОБУВНЫЕ ТОВАРЫ»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15 марта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по маркировке обувных товаров. Ответы на актуальные вопросы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2">
              <w:r>
                <w:rPr>
                  <w:rStyle w:val="Hyperlink"/>
                </w:rPr>
                <w:t xml:space="preserve">https://xn--80ajghhoc2aj1c8b.xn--p1ai/lectures/vebinary/?ELEMENT_ID=216868</w:t>
              </w:r>
            </w:hyperlink>
          </w:p>
        </w:tc>
      </w:tr>
    </w:tbl>
    <w:bookmarkEnd w:id="53"/>
    <w:bookmarkStart w:id="54" w:name="section-5"/>
    <w:p>
      <w:pPr>
        <w:pStyle w:val="Heading3"/>
      </w:pPr>
    </w:p>
    <w:bookmarkEnd w:id="54"/>
    <w:bookmarkStart w:id="55" w:name="товарная-группа-велосипеды"/>
    <w:p>
      <w:pPr>
        <w:pStyle w:val="Heading3"/>
      </w:pPr>
      <w:r>
        <w:t xml:space="preserve">ТОВАРНАЯ ГРУППА «ВЕЛОСИПЕДЫ»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25 марта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ПервыйБит «Маркировка велосипедов»</w:t>
            </w:r>
          </w:p>
        </w:tc>
      </w:tr>
    </w:tbl>
    <w:bookmarkEnd w:id="55"/>
    <w:bookmarkStart w:id="56" w:name="section-6"/>
    <w:p>
      <w:pPr>
        <w:pStyle w:val="Heading3"/>
      </w:pPr>
    </w:p>
    <w:bookmarkEnd w:id="56"/>
    <w:bookmarkStart w:id="57" w:name="section-7"/>
    <w:p>
      <w:pPr>
        <w:pStyle w:val="Heading3"/>
      </w:pPr>
    </w:p>
    <w:bookmarkEnd w:id="57"/>
    <w:bookmarkStart w:id="58" w:name="section-8"/>
    <w:p>
      <w:pPr>
        <w:pStyle w:val="Heading3"/>
      </w:pPr>
    </w:p>
    <w:bookmarkEnd w:id="58"/>
    <w:bookmarkStart w:id="59" w:name="section-9"/>
    <w:p>
      <w:pPr>
        <w:pStyle w:val="Heading3"/>
      </w:pPr>
    </w:p>
    <w:bookmarkEnd w:id="59"/>
    <w:bookmarkStart w:id="60" w:name="section-10"/>
    <w:p>
      <w:pPr>
        <w:pStyle w:val="Heading3"/>
      </w:pPr>
    </w:p>
    <w:bookmarkEnd w:id="60"/>
    <w:bookmarkStart w:id="61" w:name="общие-мероприятия"/>
    <w:p>
      <w:pPr>
        <w:pStyle w:val="Heading3"/>
      </w:pPr>
      <w:r>
        <w:t xml:space="preserve">ОБЩИЕ МЕРОПРИЯТИЯ</w:t>
      </w:r>
    </w:p>
    <w:bookmarkEnd w:id="61"/>
    <w:bookmarkStart w:id="65" w:name="section-11"/>
    <w:p>
      <w:pPr>
        <w:pStyle w:val="Heading3"/>
      </w:pP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62" w:name="дата-3"/>
            <w:r>
              <w:t xml:space="preserve">Дата</w:t>
            </w:r>
            <w:bookmarkEnd w:id="62"/>
          </w:p>
        </w:tc>
        <w:tc>
          <w:tcPr/>
          <w:p>
            <w:pPr>
              <w:pStyle w:val="Heading3"/>
              <w:jc w:val="left"/>
            </w:pPr>
            <w:bookmarkStart w:id="63" w:name="наименование-мероприятия-3"/>
            <w:r>
              <w:t xml:space="preserve">Наименование мероприятия</w:t>
            </w:r>
            <w:bookmarkEnd w:id="63"/>
          </w:p>
        </w:tc>
      </w:tr>
      <w:tr>
        <w:tc>
          <w:tcPr/>
          <w:p>
            <w:pPr>
              <w:jc w:val="left"/>
            </w:pPr>
            <w:r>
              <w:t xml:space="preserve">16 марта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Переход на общий механизм аутентификации для обращения к API СУЗ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64">
              <w:r>
                <w:rPr>
                  <w:rStyle w:val="Hyperlink"/>
                </w:rPr>
                <w:t xml:space="preserve">https://xn--80ajghhoc2aj1c8b.xn--p1ai/lectures/vebinary/?ELEMENT_ID=215161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24 марта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Софтбаланс «Маркировка на основе платформы «ЭДО Лайт»</w:t>
            </w:r>
          </w:p>
        </w:tc>
      </w:tr>
    </w:tbl>
    <w:bookmarkEnd w:id="65"/>
    <w:bookmarkStart w:id="68" w:name="section-12"/>
    <w:p>
      <w:pPr>
        <w:pStyle w:val="Heading3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66">
        <w:r>
          <w:rPr>
            <w:rStyle w:val="Hyperlink"/>
          </w:rPr>
          <w:t xml:space="preserve">http://kosino-uhtomski.mos.ru/trade/useful-information/detail/9791657.html</w:t>
        </w:r>
      </w:hyperlink>
    </w:p>
    <w:p>
      <w:pPr>
        <w:pStyle w:val="BodyText"/>
      </w:pPr>
      <w:hyperlink r:id="rId67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6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67" Target="http://kosino-uhtomski.mos.ru" TargetMode="External" /><Relationship Type="http://schemas.openxmlformats.org/officeDocument/2006/relationships/hyperlink" Id="rId66" Target="http://kosino-uhtomski.mos.ru/trade/useful-information/detail/9791657.html" TargetMode="External" /><Relationship Type="http://schemas.openxmlformats.org/officeDocument/2006/relationships/hyperlink" Id="rId46" Target="https://www.cleverence.ru/events/138625/" TargetMode="External" /><Relationship Type="http://schemas.openxmlformats.org/officeDocument/2006/relationships/hyperlink" Id="rId30" Target="https://xn--80ajghhoc2aj1c8b.xn--p1ai/lectures/vebinary/?ELEMENT_ID=209201" TargetMode="External" /><Relationship Type="http://schemas.openxmlformats.org/officeDocument/2006/relationships/hyperlink" Id="rId44" Target="https://xn--80ajghhoc2aj1c8b.xn--p1ai/lectures/vebinary/?ELEMENT_ID=209573" TargetMode="External" /><Relationship Type="http://schemas.openxmlformats.org/officeDocument/2006/relationships/hyperlink" Id="rId43" Target="https://xn--80ajghhoc2aj1c8b.xn--p1ai/lectures/vebinary/?ELEMENT_ID=210985" TargetMode="External" /><Relationship Type="http://schemas.openxmlformats.org/officeDocument/2006/relationships/hyperlink" Id="rId48" Target="https://xn--80ajghhoc2aj1c8b.xn--p1ai/lectures/vebinary/?ELEMENT_ID=210989" TargetMode="External" /><Relationship Type="http://schemas.openxmlformats.org/officeDocument/2006/relationships/hyperlink" Id="rId38" Target="https://xn--80ajghhoc2aj1c8b.xn--p1ai/lectures/vebinary/?ELEMENT_ID=212140" TargetMode="External" /><Relationship Type="http://schemas.openxmlformats.org/officeDocument/2006/relationships/hyperlink" Id="rId64" Target="https://xn--80ajghhoc2aj1c8b.xn--p1ai/lectures/vebinary/?ELEMENT_ID=215161" TargetMode="External" /><Relationship Type="http://schemas.openxmlformats.org/officeDocument/2006/relationships/hyperlink" Id="rId31" Target="https://xn--80ajghhoc2aj1c8b.xn--p1ai/lectures/vebinary/?ELEMENT_ID=215522" TargetMode="External" /><Relationship Type="http://schemas.openxmlformats.org/officeDocument/2006/relationships/hyperlink" Id="rId49" Target="https://xn--80ajghhoc2aj1c8b.xn--p1ai/lectures/vebinary/?ELEMENT_ID=215526" TargetMode="External" /><Relationship Type="http://schemas.openxmlformats.org/officeDocument/2006/relationships/hyperlink" Id="rId45" Target="https://xn--80ajghhoc2aj1c8b.xn--p1ai/lectures/vebinary/?ELEMENT_ID=215729" TargetMode="External" /><Relationship Type="http://schemas.openxmlformats.org/officeDocument/2006/relationships/hyperlink" Id="rId29" Target="https://xn--80ajghhoc2aj1c8b.xn--p1ai/lectures/vebinary/?ELEMENT_ID=216289" TargetMode="External" /><Relationship Type="http://schemas.openxmlformats.org/officeDocument/2006/relationships/hyperlink" Id="rId47" Target="https://xn--80ajghhoc2aj1c8b.xn--p1ai/lectures/vebinary/?ELEMENT_ID=216293" TargetMode="External" /><Relationship Type="http://schemas.openxmlformats.org/officeDocument/2006/relationships/hyperlink" Id="rId37" Target="https://xn--80ajghhoc2aj1c8b.xn--p1ai/lectures/vebinary/?ELEMENT_ID=216438" TargetMode="External" /><Relationship Type="http://schemas.openxmlformats.org/officeDocument/2006/relationships/hyperlink" Id="rId39" Target="https://xn--80ajghhoc2aj1c8b.xn--p1ai/lectures/vebinary/?ELEMENT_ID=216442" TargetMode="External" /><Relationship Type="http://schemas.openxmlformats.org/officeDocument/2006/relationships/hyperlink" Id="rId32" Target="https://xn--80ajghhoc2aj1c8b.xn--p1ai/lectures/vebinary/?ELEMENT_ID=216856" TargetMode="External" /><Relationship Type="http://schemas.openxmlformats.org/officeDocument/2006/relationships/hyperlink" Id="rId52" Target="https://xn--80ajghhoc2aj1c8b.xn--p1ai/lectures/vebinary/?ELEMENT_ID=216868" TargetMode="External" /><Relationship Type="http://schemas.openxmlformats.org/officeDocument/2006/relationships/hyperlink" Id="rId33" Target="https://xn--80ajghhoc2aj1c8b.xn--p1ai/lectures/vebinary/?ELEMENT_ID=216874" TargetMode="External" /><Relationship Type="http://schemas.openxmlformats.org/officeDocument/2006/relationships/hyperlink" Id="rId28" Target="https://xn--80ajghhoc2aj1c8b.xn--p1ai/lectures/vebinary/?ELEMENT_ID=21690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7" Target="http://kosino-uhtomski.mos.ru" TargetMode="External" /><Relationship Type="http://schemas.openxmlformats.org/officeDocument/2006/relationships/hyperlink" Id="rId66" Target="http://kosino-uhtomski.mos.ru/trade/useful-information/detail/9791657.html" TargetMode="External" /><Relationship Type="http://schemas.openxmlformats.org/officeDocument/2006/relationships/hyperlink" Id="rId46" Target="https://www.cleverence.ru/events/138625/" TargetMode="External" /><Relationship Type="http://schemas.openxmlformats.org/officeDocument/2006/relationships/hyperlink" Id="rId30" Target="https://xn--80ajghhoc2aj1c8b.xn--p1ai/lectures/vebinary/?ELEMENT_ID=209201" TargetMode="External" /><Relationship Type="http://schemas.openxmlformats.org/officeDocument/2006/relationships/hyperlink" Id="rId44" Target="https://xn--80ajghhoc2aj1c8b.xn--p1ai/lectures/vebinary/?ELEMENT_ID=209573" TargetMode="External" /><Relationship Type="http://schemas.openxmlformats.org/officeDocument/2006/relationships/hyperlink" Id="rId43" Target="https://xn--80ajghhoc2aj1c8b.xn--p1ai/lectures/vebinary/?ELEMENT_ID=210985" TargetMode="External" /><Relationship Type="http://schemas.openxmlformats.org/officeDocument/2006/relationships/hyperlink" Id="rId48" Target="https://xn--80ajghhoc2aj1c8b.xn--p1ai/lectures/vebinary/?ELEMENT_ID=210989" TargetMode="External" /><Relationship Type="http://schemas.openxmlformats.org/officeDocument/2006/relationships/hyperlink" Id="rId38" Target="https://xn--80ajghhoc2aj1c8b.xn--p1ai/lectures/vebinary/?ELEMENT_ID=212140" TargetMode="External" /><Relationship Type="http://schemas.openxmlformats.org/officeDocument/2006/relationships/hyperlink" Id="rId64" Target="https://xn--80ajghhoc2aj1c8b.xn--p1ai/lectures/vebinary/?ELEMENT_ID=215161" TargetMode="External" /><Relationship Type="http://schemas.openxmlformats.org/officeDocument/2006/relationships/hyperlink" Id="rId31" Target="https://xn--80ajghhoc2aj1c8b.xn--p1ai/lectures/vebinary/?ELEMENT_ID=215522" TargetMode="External" /><Relationship Type="http://schemas.openxmlformats.org/officeDocument/2006/relationships/hyperlink" Id="rId49" Target="https://xn--80ajghhoc2aj1c8b.xn--p1ai/lectures/vebinary/?ELEMENT_ID=215526" TargetMode="External" /><Relationship Type="http://schemas.openxmlformats.org/officeDocument/2006/relationships/hyperlink" Id="rId45" Target="https://xn--80ajghhoc2aj1c8b.xn--p1ai/lectures/vebinary/?ELEMENT_ID=215729" TargetMode="External" /><Relationship Type="http://schemas.openxmlformats.org/officeDocument/2006/relationships/hyperlink" Id="rId29" Target="https://xn--80ajghhoc2aj1c8b.xn--p1ai/lectures/vebinary/?ELEMENT_ID=216289" TargetMode="External" /><Relationship Type="http://schemas.openxmlformats.org/officeDocument/2006/relationships/hyperlink" Id="rId47" Target="https://xn--80ajghhoc2aj1c8b.xn--p1ai/lectures/vebinary/?ELEMENT_ID=216293" TargetMode="External" /><Relationship Type="http://schemas.openxmlformats.org/officeDocument/2006/relationships/hyperlink" Id="rId37" Target="https://xn--80ajghhoc2aj1c8b.xn--p1ai/lectures/vebinary/?ELEMENT_ID=216438" TargetMode="External" /><Relationship Type="http://schemas.openxmlformats.org/officeDocument/2006/relationships/hyperlink" Id="rId39" Target="https://xn--80ajghhoc2aj1c8b.xn--p1ai/lectures/vebinary/?ELEMENT_ID=216442" TargetMode="External" /><Relationship Type="http://schemas.openxmlformats.org/officeDocument/2006/relationships/hyperlink" Id="rId32" Target="https://xn--80ajghhoc2aj1c8b.xn--p1ai/lectures/vebinary/?ELEMENT_ID=216856" TargetMode="External" /><Relationship Type="http://schemas.openxmlformats.org/officeDocument/2006/relationships/hyperlink" Id="rId52" Target="https://xn--80ajghhoc2aj1c8b.xn--p1ai/lectures/vebinary/?ELEMENT_ID=216868" TargetMode="External" /><Relationship Type="http://schemas.openxmlformats.org/officeDocument/2006/relationships/hyperlink" Id="rId33" Target="https://xn--80ajghhoc2aj1c8b.xn--p1ai/lectures/vebinary/?ELEMENT_ID=216874" TargetMode="External" /><Relationship Type="http://schemas.openxmlformats.org/officeDocument/2006/relationships/hyperlink" Id="rId28" Target="https://xn--80ajghhoc2aj1c8b.xn--p1ai/lectures/vebinary/?ELEMENT_ID=21690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2025-04-01T02:53:09Z</dcterms:created>
  <dcterms:modified xsi:type="dcterms:W3CDTF">2025-04-01T02:53:09Z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