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f5af190d7f5abc964afc1e1726d05298fcba8f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</w:t>
      </w:r>
    </w:p>
    <w:p>
      <w:pPr>
        <w:pStyle w:val="FirstParagraph"/>
      </w:pPr>
      <w:r>
        <w:t xml:space="preserve">17.02.2021</w:t>
      </w:r>
    </w:p>
    <w:bookmarkEnd w:id="20"/>
    <w:bookmarkStart w:id="21" w:name="Xa1779607227ee90c24509c90e2a896ddfa25cdb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</w:t>
      </w:r>
    </w:p>
    <w:bookmarkEnd w:id="21"/>
    <w:bookmarkStart w:id="22" w:name="февраль-2021-г."/>
    <w:p>
      <w:pPr>
        <w:pStyle w:val="Heading3"/>
      </w:pPr>
      <w:r>
        <w:t xml:space="preserve">(февраль 2021 г.)</w:t>
      </w:r>
    </w:p>
    <w:bookmarkEnd w:id="22"/>
    <w:bookmarkStart w:id="23" w:name="section"/>
    <w:p>
      <w:pPr>
        <w:pStyle w:val="Heading3"/>
      </w:pPr>
    </w:p>
    <w:bookmarkEnd w:id="23"/>
    <w:bookmarkStart w:id="24" w:name="section-1"/>
    <w:p>
      <w:pPr>
        <w:pStyle w:val="Heading3"/>
      </w:pPr>
    </w:p>
    <w:bookmarkEnd w:id="24"/>
    <w:bookmarkStart w:id="29" w:name="товарная-группа-шины"/>
    <w:p>
      <w:pPr>
        <w:pStyle w:val="Heading3"/>
      </w:pPr>
      <w:r>
        <w:t xml:space="preserve">ТОВАРНАЯ ГРУППА «ШИНЫ»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25" w:name="дата"/>
            <w:r>
              <w:t xml:space="preserve">Дата</w:t>
            </w:r>
            <w:bookmarkEnd w:id="25"/>
          </w:p>
        </w:tc>
        <w:tc>
          <w:tcPr/>
          <w:p>
            <w:pPr>
              <w:pStyle w:val="Heading3"/>
              <w:jc w:val="left"/>
            </w:pPr>
            <w:bookmarkStart w:id="26" w:name="наименование-мероприятия"/>
            <w:r>
              <w:t xml:space="preserve">Наименование мероприятия</w:t>
            </w:r>
            <w:bookmarkEnd w:id="26"/>
          </w:p>
        </w:tc>
      </w:tr>
      <w:tr>
        <w:tc>
          <w:tcPr/>
          <w:p>
            <w:pPr>
              <w:jc w:val="left"/>
            </w:pPr>
            <w:r>
              <w:t xml:space="preserve">17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шин.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https://xn--80ajghhoc2aj1c8b.xn--p1ai/lectures/vebinary/?ELEMENT_ID=208854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Сканпорт «Розничная продажа, приемка и отгрузка шин с помощью ТСД»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https://xn--80ajghhoc2aj1c8b.xn--p1ai/lectures/vebinary/?ELEMENT_ID=209566</w:t>
              </w:r>
            </w:hyperlink>
          </w:p>
        </w:tc>
      </w:tr>
    </w:tbl>
    <w:bookmarkEnd w:id="29"/>
    <w:bookmarkStart w:id="30" w:name="section-2"/>
    <w:p>
      <w:pPr>
        <w:pStyle w:val="Heading3"/>
      </w:pPr>
    </w:p>
    <w:bookmarkEnd w:id="30"/>
    <w:bookmarkStart w:id="31" w:name="section-3"/>
    <w:p>
      <w:pPr>
        <w:pStyle w:val="Heading3"/>
      </w:pPr>
    </w:p>
    <w:bookmarkEnd w:id="31"/>
    <w:bookmarkStart w:id="38" w:name="Xab2fd5047a4fa5bb0683e3b10a5d533c1685f8c"/>
    <w:p>
      <w:pPr>
        <w:pStyle w:val="Heading3"/>
      </w:pPr>
      <w:r>
        <w:t xml:space="preserve">ТОВАРНАЯ ГРУППА «ТОВАРЫ ЛЕГКОЙ ПРОМЫШЛЕННОСТИ»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32" w:name="дата-1"/>
            <w:r>
              <w:t xml:space="preserve">Дата</w:t>
            </w:r>
            <w:bookmarkEnd w:id="32"/>
          </w:p>
        </w:tc>
        <w:tc>
          <w:tcPr/>
          <w:p>
            <w:pPr>
              <w:pStyle w:val="Heading3"/>
              <w:jc w:val="left"/>
            </w:pPr>
            <w:bookmarkStart w:id="33" w:name="наименование-мероприятия-1"/>
            <w:r>
              <w:t xml:space="preserve">Наименование мероприятия</w:t>
            </w:r>
            <w:bookmarkEnd w:id="33"/>
          </w:p>
        </w:tc>
      </w:tr>
      <w:tr>
        <w:tc>
          <w:tcPr/>
          <w:p>
            <w:pPr>
              <w:jc w:val="left"/>
            </w:pPr>
            <w:r>
              <w:t xml:space="preserve">17 февраля 2021г.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«Дайджест маркировки: текущие статусы и ответы на вопросы по маркировке товаров легкой промышленности»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https://xn--80ajghhoc2aj1c8b.xn--p1ai/lectures/vebinary/?ELEMENT_ID=209073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товаров легкой промышленности.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5">
              <w:r>
                <w:rPr>
                  <w:rStyle w:val="Hyperlink"/>
                </w:rPr>
                <w:t xml:space="preserve">https://xn--80ajghhoc2aj1c8b.xn--p1ai/lectures/vebinary/?ELEMENT_ID=209197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остатков в легкой промышленности»</w:t>
            </w:r>
          </w:p>
        </w:tc>
      </w:tr>
      <w:tr>
        <w:tc>
          <w:tcPr/>
          <w:p>
            <w:pPr>
              <w:jc w:val="left"/>
            </w:pPr>
            <w:r>
              <w:t xml:space="preserve">18 февраля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ОФД.ru Интернет - магазины и обязательная маркировка. Правила и особенности работы с маркированным товаром.</w:t>
            </w:r>
          </w:p>
        </w:tc>
      </w:tr>
      <w:tr>
        <w:tc>
          <w:tcPr/>
          <w:p>
            <w:pPr>
              <w:jc w:val="left"/>
            </w:pPr>
            <w:r>
              <w:t xml:space="preserve">18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лекторий с 1С «Работа с маркетплейсами и дистанционная торговля»</w:t>
            </w:r>
          </w:p>
        </w:tc>
      </w:tr>
      <w:tr>
        <w:tc>
          <w:tcPr/>
          <w:p>
            <w:pPr>
              <w:jc w:val="left"/>
            </w:pPr>
            <w:r>
              <w:t xml:space="preserve">25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товаров легкой промышленности с участием представителей ФТС России</w:t>
            </w:r>
          </w:p>
          <w:p>
            <w:pPr>
              <w:jc w:val="left"/>
            </w:pPr>
            <w:r>
              <w:t xml:space="preserve">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6">
              <w:r>
                <w:rPr>
                  <w:rStyle w:val="Hyperlink"/>
                </w:rPr>
                <w:t xml:space="preserve">https://xn--80ajghhoc2aj1c8b.xn--p1ai/lectures/vebinary/?ELEMENT_ID=209201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февраля 2021 г.</w:t>
            </w:r>
          </w:p>
          <w:p>
            <w:pPr>
              <w:jc w:val="left"/>
            </w:pPr>
            <w:r>
              <w:t xml:space="preserve">14:00-16:00</w:t>
            </w:r>
          </w:p>
        </w:tc>
        <w:tc>
          <w:tcPr/>
          <w:p>
            <w:pPr>
              <w:jc w:val="left"/>
            </w:pPr>
            <w:r>
              <w:t xml:space="preserve">Семинар для CJF по маркировке товаров легкой промышленности.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http://inpctlp.ru/news/onlayn-kruglyy-stol-rol-legproma-v-razvitii-arkticheskoy-zony/</w:t>
              </w:r>
            </w:hyperlink>
          </w:p>
        </w:tc>
      </w:tr>
    </w:tbl>
    <w:bookmarkEnd w:id="38"/>
    <w:bookmarkStart w:id="43" w:name="товарная-группа-упакованная-вода"/>
    <w:p>
      <w:pPr>
        <w:pStyle w:val="Heading3"/>
      </w:pPr>
      <w:r>
        <w:t xml:space="preserve">ТОВАРНАЯ ГРУППА «УПАКОВАННАЯ ВОДА»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39" w:name="дата-2"/>
            <w:r>
              <w:t xml:space="preserve">Дата</w:t>
            </w:r>
            <w:bookmarkEnd w:id="39"/>
          </w:p>
        </w:tc>
        <w:tc>
          <w:tcPr/>
          <w:p>
            <w:pPr>
              <w:pStyle w:val="Heading3"/>
              <w:jc w:val="left"/>
            </w:pPr>
            <w:bookmarkStart w:id="40" w:name="наименование-мероприятия-2"/>
            <w:r>
              <w:t xml:space="preserve">Наименование мероприятия</w:t>
            </w:r>
            <w:bookmarkEnd w:id="40"/>
          </w:p>
        </w:tc>
      </w:tr>
      <w:tr>
        <w:tc>
          <w:tcPr/>
          <w:p>
            <w:pPr>
              <w:jc w:val="left"/>
            </w:pPr>
            <w:r>
              <w:t xml:space="preserve">17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 «Маркировка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1">
              <w:r>
                <w:rPr>
                  <w:rStyle w:val="Hyperlink"/>
                </w:rPr>
                <w:t xml:space="preserve">https://xn--80ajghhoc2aj1c8b.xn--p1ai/lectures/vebinary/?ELEMENT_ID=209730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19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ПервыйБит «Порядок маркировки упакованной воды: особенности внедрения и нанесения маркировки»</w:t>
            </w:r>
          </w:p>
        </w:tc>
      </w:tr>
      <w:tr>
        <w:tc>
          <w:tcPr/>
          <w:p>
            <w:pPr>
              <w:jc w:val="left"/>
            </w:pPr>
            <w:r>
              <w:t xml:space="preserve">24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«Упакованная вода. Жизненный цикл кода маркировки»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2">
              <w:r>
                <w:rPr>
                  <w:rStyle w:val="Hyperlink"/>
                </w:rPr>
                <w:t xml:space="preserve">https://xn--80ajghhoc2aj1c8b.xn--p1ai/lectures/vebinary/?ELEMENT_ID=209738</w:t>
              </w:r>
            </w:hyperlink>
          </w:p>
        </w:tc>
      </w:tr>
    </w:tbl>
    <w:bookmarkEnd w:id="43"/>
    <w:bookmarkStart w:id="44" w:name="section-4"/>
    <w:p>
      <w:pPr>
        <w:pStyle w:val="Heading3"/>
      </w:pPr>
    </w:p>
    <w:bookmarkEnd w:id="44"/>
    <w:bookmarkStart w:id="47" w:name="товарная-группа-молочная-продукция"/>
    <w:p>
      <w:pPr>
        <w:pStyle w:val="Heading3"/>
      </w:pPr>
      <w:r>
        <w:t xml:space="preserve">ТОВАРНАЯ ГРУППА «МОЛОЧНАЯ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16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Штрих- М «Маркировка молока и молочной продукции средствами идентификации»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5">
              <w:r>
                <w:rPr>
                  <w:rStyle w:val="Hyperlink"/>
                </w:rPr>
                <w:t xml:space="preserve">https://xn--80ajghhoc2aj1c8b.xn--p1ai/lectures/vebinary/?ELEMENT_ID=208877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молочной продукции: задачи и решения для розничной торговли»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6">
              <w:r>
                <w:rPr>
                  <w:rStyle w:val="Hyperlink"/>
                </w:rPr>
                <w:t xml:space="preserve">https://xn--80ajghhoc2aj1c8b.xn--p1ai/lectures/vebinary/?ELEMENT_ID=209077</w:t>
              </w:r>
            </w:hyperlink>
          </w:p>
        </w:tc>
      </w:tr>
    </w:tbl>
    <w:bookmarkEnd w:id="47"/>
    <w:bookmarkStart w:id="48" w:name="section-5"/>
    <w:p>
      <w:pPr>
        <w:pStyle w:val="Heading3"/>
      </w:pPr>
    </w:p>
    <w:bookmarkEnd w:id="48"/>
    <w:bookmarkStart w:id="49" w:name="section-6"/>
    <w:p>
      <w:pPr>
        <w:pStyle w:val="Heading3"/>
      </w:pPr>
    </w:p>
    <w:bookmarkEnd w:id="49"/>
    <w:bookmarkStart w:id="50" w:name="общие-мероприятия"/>
    <w:p>
      <w:pPr>
        <w:pStyle w:val="Heading3"/>
      </w:pPr>
      <w:r>
        <w:t xml:space="preserve">ОБЩИЕ МЕРОПРИЯТИЯ</w:t>
      </w:r>
    </w:p>
    <w:bookmarkEnd w:id="50"/>
    <w:bookmarkStart w:id="51" w:name="section-7"/>
    <w:p>
      <w:pPr>
        <w:pStyle w:val="Heading3"/>
      </w:pPr>
    </w:p>
    <w:bookmarkEnd w:id="51"/>
    <w:bookmarkStart w:id="52" w:name="дата-3"/>
    <w:p>
      <w:pPr>
        <w:pStyle w:val="Heading3"/>
      </w:pPr>
      <w:r>
        <w:t xml:space="preserve">Дата</w:t>
      </w:r>
    </w:p>
    <w:bookmarkEnd w:id="52"/>
    <w:bookmarkStart w:id="53" w:name="section-8"/>
    <w:p>
      <w:pPr>
        <w:pStyle w:val="Heading3"/>
      </w:pP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</w:p>
        </w:tc>
      </w:tr>
    </w:tbl>
    <w:bookmarkEnd w:id="53"/>
    <w:bookmarkStart w:id="54" w:name="наименование-мероприятия-3"/>
    <w:p>
      <w:pPr>
        <w:pStyle w:val="Heading3"/>
      </w:pPr>
      <w:r>
        <w:t xml:space="preserve">Наименование мероприятия</w:t>
      </w:r>
    </w:p>
    <w:bookmarkEnd w:id="54"/>
    <w:bookmarkStart w:id="60" w:name="section-9"/>
    <w:p>
      <w:pPr>
        <w:pStyle w:val="Heading3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«Анонс реестра интеграторов»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5">
              <w:r>
                <w:rPr>
                  <w:rStyle w:val="Hyperlink"/>
                </w:rPr>
                <w:t xml:space="preserve">https://xn--80ajghhoc2aj1c8b.xn--p1ai/lectures/vebinary/?ELEMENT_ID=210038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февраля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«Коротко о коде маркировки в разных товарных группах»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6">
              <w:r>
                <w:rPr>
                  <w:rStyle w:val="Hyperlink"/>
                </w:rPr>
                <w:t xml:space="preserve">https://xn--80ajghhoc2aj1c8b.xn--p1ai/lectures/vebinary/?ELEMENT_ID=210058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февраля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«Технические особенности внедрения маркировки»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7">
              <w:r>
                <w:rPr>
                  <w:rStyle w:val="Hyperlink"/>
                </w:rPr>
                <w:t xml:space="preserve">https://xn--80ajghhoc2aj1c8b.xn--p1ai/lectures/vebinary/?ELEMENT_ID=209210</w:t>
              </w:r>
            </w:hyperlink>
          </w:p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8">
        <w:r>
          <w:rPr>
            <w:rStyle w:val="Hyperlink"/>
          </w:rPr>
          <w:t xml:space="preserve">http://kosino-uhtomski.mos.ru/trade/useful-information/detail/9724387.html</w:t>
        </w:r>
      </w:hyperlink>
    </w:p>
    <w:p>
      <w:pPr>
        <w:pStyle w:val="BodyText"/>
      </w:pPr>
      <w:hyperlink r:id="rId59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6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7" Target="http://inpctlp.ru/news/onlayn-kruglyy-stol-rol-legproma-v-razvitii-arkticheskoy-zony/" TargetMode="External" /><Relationship Type="http://schemas.openxmlformats.org/officeDocument/2006/relationships/hyperlink" Id="rId59" Target="http://kosino-uhtomski.mos.ru" TargetMode="External" /><Relationship Type="http://schemas.openxmlformats.org/officeDocument/2006/relationships/hyperlink" Id="rId58" Target="http://kosino-uhtomski.mos.ru/trade/useful-information/detail/9724387.html" TargetMode="External" /><Relationship Type="http://schemas.openxmlformats.org/officeDocument/2006/relationships/hyperlink" Id="rId27" Target="https://xn--80ajghhoc2aj1c8b.xn--p1ai/lectures/vebinary/?ELEMENT_ID=208854" TargetMode="External" /><Relationship Type="http://schemas.openxmlformats.org/officeDocument/2006/relationships/hyperlink" Id="rId45" Target="https://xn--80ajghhoc2aj1c8b.xn--p1ai/lectures/vebinary/?ELEMENT_ID=208877" TargetMode="External" /><Relationship Type="http://schemas.openxmlformats.org/officeDocument/2006/relationships/hyperlink" Id="rId34" Target="https://xn--80ajghhoc2aj1c8b.xn--p1ai/lectures/vebinary/?ELEMENT_ID=209073" TargetMode="External" /><Relationship Type="http://schemas.openxmlformats.org/officeDocument/2006/relationships/hyperlink" Id="rId46" Target="https://xn--80ajghhoc2aj1c8b.xn--p1ai/lectures/vebinary/?ELEMENT_ID=209077" TargetMode="External" /><Relationship Type="http://schemas.openxmlformats.org/officeDocument/2006/relationships/hyperlink" Id="rId35" Target="https://xn--80ajghhoc2aj1c8b.xn--p1ai/lectures/vebinary/?ELEMENT_ID=209197" TargetMode="External" /><Relationship Type="http://schemas.openxmlformats.org/officeDocument/2006/relationships/hyperlink" Id="rId36" Target="https://xn--80ajghhoc2aj1c8b.xn--p1ai/lectures/vebinary/?ELEMENT_ID=209201" TargetMode="External" /><Relationship Type="http://schemas.openxmlformats.org/officeDocument/2006/relationships/hyperlink" Id="rId57" Target="https://xn--80ajghhoc2aj1c8b.xn--p1ai/lectures/vebinary/?ELEMENT_ID=209210" TargetMode="External" /><Relationship Type="http://schemas.openxmlformats.org/officeDocument/2006/relationships/hyperlink" Id="rId28" Target="https://xn--80ajghhoc2aj1c8b.xn--p1ai/lectures/vebinary/?ELEMENT_ID=209566" TargetMode="External" /><Relationship Type="http://schemas.openxmlformats.org/officeDocument/2006/relationships/hyperlink" Id="rId41" Target="https://xn--80ajghhoc2aj1c8b.xn--p1ai/lectures/vebinary/?ELEMENT_ID=209730" TargetMode="External" /><Relationship Type="http://schemas.openxmlformats.org/officeDocument/2006/relationships/hyperlink" Id="rId42" Target="https://xn--80ajghhoc2aj1c8b.xn--p1ai/lectures/vebinary/?ELEMENT_ID=209738" TargetMode="External" /><Relationship Type="http://schemas.openxmlformats.org/officeDocument/2006/relationships/hyperlink" Id="rId55" Target="https://xn--80ajghhoc2aj1c8b.xn--p1ai/lectures/vebinary/?ELEMENT_ID=210038" TargetMode="External" /><Relationship Type="http://schemas.openxmlformats.org/officeDocument/2006/relationships/hyperlink" Id="rId56" Target="https://xn--80ajghhoc2aj1c8b.xn--p1ai/lectures/vebinary/?ELEMENT_ID=21005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inpctlp.ru/news/onlayn-kruglyy-stol-rol-legproma-v-razvitii-arkticheskoy-zony/" TargetMode="External" /><Relationship Type="http://schemas.openxmlformats.org/officeDocument/2006/relationships/hyperlink" Id="rId59" Target="http://kosino-uhtomski.mos.ru" TargetMode="External" /><Relationship Type="http://schemas.openxmlformats.org/officeDocument/2006/relationships/hyperlink" Id="rId58" Target="http://kosino-uhtomski.mos.ru/trade/useful-information/detail/9724387.html" TargetMode="External" /><Relationship Type="http://schemas.openxmlformats.org/officeDocument/2006/relationships/hyperlink" Id="rId27" Target="https://xn--80ajghhoc2aj1c8b.xn--p1ai/lectures/vebinary/?ELEMENT_ID=208854" TargetMode="External" /><Relationship Type="http://schemas.openxmlformats.org/officeDocument/2006/relationships/hyperlink" Id="rId45" Target="https://xn--80ajghhoc2aj1c8b.xn--p1ai/lectures/vebinary/?ELEMENT_ID=208877" TargetMode="External" /><Relationship Type="http://schemas.openxmlformats.org/officeDocument/2006/relationships/hyperlink" Id="rId34" Target="https://xn--80ajghhoc2aj1c8b.xn--p1ai/lectures/vebinary/?ELEMENT_ID=209073" TargetMode="External" /><Relationship Type="http://schemas.openxmlformats.org/officeDocument/2006/relationships/hyperlink" Id="rId46" Target="https://xn--80ajghhoc2aj1c8b.xn--p1ai/lectures/vebinary/?ELEMENT_ID=209077" TargetMode="External" /><Relationship Type="http://schemas.openxmlformats.org/officeDocument/2006/relationships/hyperlink" Id="rId35" Target="https://xn--80ajghhoc2aj1c8b.xn--p1ai/lectures/vebinary/?ELEMENT_ID=209197" TargetMode="External" /><Relationship Type="http://schemas.openxmlformats.org/officeDocument/2006/relationships/hyperlink" Id="rId36" Target="https://xn--80ajghhoc2aj1c8b.xn--p1ai/lectures/vebinary/?ELEMENT_ID=209201" TargetMode="External" /><Relationship Type="http://schemas.openxmlformats.org/officeDocument/2006/relationships/hyperlink" Id="rId57" Target="https://xn--80ajghhoc2aj1c8b.xn--p1ai/lectures/vebinary/?ELEMENT_ID=209210" TargetMode="External" /><Relationship Type="http://schemas.openxmlformats.org/officeDocument/2006/relationships/hyperlink" Id="rId28" Target="https://xn--80ajghhoc2aj1c8b.xn--p1ai/lectures/vebinary/?ELEMENT_ID=209566" TargetMode="External" /><Relationship Type="http://schemas.openxmlformats.org/officeDocument/2006/relationships/hyperlink" Id="rId41" Target="https://xn--80ajghhoc2aj1c8b.xn--p1ai/lectures/vebinary/?ELEMENT_ID=209730" TargetMode="External" /><Relationship Type="http://schemas.openxmlformats.org/officeDocument/2006/relationships/hyperlink" Id="rId42" Target="https://xn--80ajghhoc2aj1c8b.xn--p1ai/lectures/vebinary/?ELEMENT_ID=209738" TargetMode="External" /><Relationship Type="http://schemas.openxmlformats.org/officeDocument/2006/relationships/hyperlink" Id="rId55" Target="https://xn--80ajghhoc2aj1c8b.xn--p1ai/lectures/vebinary/?ELEMENT_ID=210038" TargetMode="External" /><Relationship Type="http://schemas.openxmlformats.org/officeDocument/2006/relationships/hyperlink" Id="rId56" Target="https://xn--80ajghhoc2aj1c8b.xn--p1ai/lectures/vebinary/?ELEMENT_ID=21005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2025-04-01T02:30:33Z</dcterms:created>
  <dcterms:modified xsi:type="dcterms:W3CDTF">2025-04-01T02:30:33Z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