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f353d09ee39b253694e79fd887ea7f4fec5fed"/>
    <w:p>
      <w:pPr>
        <w:pStyle w:val="Heading3"/>
      </w:pPr>
      <w:r>
        <w:t xml:space="preserve">О продлении заявочной кампании 29.11.2016 – 27.01.2017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в НТО</w:t>
      </w:r>
    </w:p>
    <w:p>
      <w:pPr>
        <w:pStyle w:val="FirstParagraph"/>
      </w:pPr>
      <w:r>
        <w:t xml:space="preserve">18.01.2017</w:t>
      </w:r>
    </w:p>
    <w:p>
      <w:pPr>
        <w:pStyle w:val="BodyText"/>
      </w:pPr>
      <w:r>
        <w:t xml:space="preserve">Департамент труда и социальной защиты населения города Москвы сообщает, что</w:t>
      </w:r>
      <w:r>
        <w:t xml:space="preserve"> </w:t>
      </w:r>
      <w:r>
        <w:rPr>
          <w:bCs/>
          <w:b/>
        </w:rPr>
        <w:t xml:space="preserve">проводимая с 29 ноября 2016 г. по 27 января 2017 г. заявочная кампания</w:t>
      </w:r>
      <w:r>
        <w:t xml:space="preserve"> </w:t>
      </w:r>
      <w:r>
        <w:t xml:space="preserve">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</w:t>
      </w:r>
      <w:r>
        <w:t xml:space="preserve"> </w:t>
      </w:r>
      <w:r>
        <w:rPr>
          <w:bCs/>
          <w:b/>
        </w:rPr>
        <w:t xml:space="preserve">продлена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до 01 марта 2017 года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 аукционах могут принять участие инвалиды, зарегистрированные в качестве индивидуальных предпринимателей в городе Москве, и общественные организации инвалидов, осуществляющие деятельность в городе Москве (далее – Участники).</w:t>
      </w:r>
    </w:p>
    <w:p>
      <w:pPr>
        <w:pStyle w:val="BodyText"/>
      </w:pPr>
      <w:r>
        <w:t xml:space="preserve">Организатором аукциона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 является Департамент города Москвы по конкурентной политике.</w:t>
      </w:r>
    </w:p>
    <w:p>
      <w:pPr>
        <w:pStyle w:val="BodyText"/>
      </w:pPr>
      <w:r>
        <w:rPr>
          <w:bCs/>
          <w:b/>
          <w:u w:val="single"/>
        </w:rPr>
        <w:t xml:space="preserve">С одним участником аукционов может быть заключен только один договор.</w:t>
      </w:r>
    </w:p>
    <w:p>
      <w:pPr>
        <w:pStyle w:val="BodyText"/>
      </w:pPr>
      <w:r>
        <w:t xml:space="preserve">Решением Межведомственной комиссии по вопросам потребительского рынка при Правительстве Москвы от 20 октября 2016 г. адресный перечень размещения нестационарных торговых объектов дополнен 69 местами (прилагается).</w:t>
      </w:r>
    </w:p>
    <w:p>
      <w:pPr>
        <w:pStyle w:val="BodyText"/>
      </w:pPr>
      <w:r>
        <w:t xml:space="preserve">Для участия в указанных аукционах необходимо получить справку о подтверждении соответствия требованиям, предъявляемым к инвалидам, зарегистрированным в качестве индивидуальных предпринимателей в городе Москве, и общественным организациям инвалидов, осуществляющим деятельность в городе Москве (далее – Справка) в Департаменте труда и социальной защиты населения города Москвы.</w:t>
      </w:r>
    </w:p>
    <w:p>
      <w:pPr>
        <w:pStyle w:val="BodyText"/>
      </w:pPr>
      <w:r>
        <w:t xml:space="preserve">Порядок выдачи Справки утвержден Приказом от 4 июля 2016 г. 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аукционах».</w:t>
      </w:r>
    </w:p>
    <w:p>
      <w:pPr>
        <w:pStyle w:val="BodyText"/>
      </w:pP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Приказ от 4 июля 2016 г. 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Адресный перечень мест размещения нестационарных торговых объектов</w:t>
        </w:r>
      </w:hyperlink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Форма заявления для получения Справки инвалидам, зарегистрированным в качестве индивидуальных предпринимателей в городе Москве</w:t>
        </w:r>
      </w:hyperlink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Форма заявления для получения Справки общественным организациям инвалидов, осуществляющим деятельность в городе Москве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http://kosino-uhtomski.mos.ru/trade/useful-information/detail/4710135.html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/trade-and-services/inform/%D0%90%D0%B4%D1%80%D0%B5%D1%81%D0%BD%D1%8B%D0%B9%20%D0%BF%D0%B5%D1%80%D0%B5%D1%87%D0%B5%D0%BD%D1%8C.pdf" TargetMode="External" /><Relationship Type="http://schemas.openxmlformats.org/officeDocument/2006/relationships/hyperlink" Id="rId20" Target="http://bogorodskoe.mos.ru/trade-and-services/inform/%D0%9F%D1%80%D0%B8%D0%BA%D0%B0%D0%B7%20%D0%9E%D0%B1%20%D1%83%D1%82%D0%B2%D0%B5%D1%80%D0%B6%D0%B4%D0%B5%D0%BD%D0%B8%D0%B8%20%D0%BF%D0%BE%D1%80%D1%8F%D0%B4%D0%BA%D0%B0%20%D0%B2%D1%8B%D0%B4%D0%B0%D1%87%D0%B8%20%D1%81%D0%BF%D1%80%D0%B0%D0%B2%D0%BE%D0%BA.pdf" TargetMode="External" /><Relationship Type="http://schemas.openxmlformats.org/officeDocument/2006/relationships/hyperlink" Id="rId22" Target="http://bogorodskoe.mos.ru/trade-and-services/inform/%D1%84%D0%BE%D1%80%D0%BC%D0%B0%20%D0%B7%D0%B0%D1%8F%D0%B2%D0%BB%D0%B5%D0%BD%D0%B8%D1%8F%20%D0%B4%D0%BB%D1%8F%20%D0%BF%D0%BE%D0%BB%D1%83%D1%87%D0%B5%D0%BD%D0%B8%D1%8F%20%D0%A1%D0%BF%D1%80%D0%B0%D0%B2%D0%BA%D0%B8%20%D0%B8%D0%BD%D0%B2%D0%B0%D0%BB%D0%B8%D0%B4%D0%B0%D0%BC,%20%D0%B7%D0%B0%D1%80%D0%B5%D0%B3%D0%B8%D1%81%D1%82%D1%80%D0%B8%D1%80%D0%BE%D0%B2%D0%B0%D0%BD%D0%BD%D1%8B%D0%BC%20%D0%B2%20%D0%BA%D0%B0%D1%87%D0%B5%D1%81%D1%82%D0%B2%D0%B5%20%D0%B8%D0%BD%D0%B4%D0%B8%D0%B2%D0%B8%D0%B4%D1%83%D0%B0%D0%BB%D1%8C%D0%BD%D1%8B%D1%85%20%D0%BF%D1%80%D0%B5%D0%B4%D0%BF%D1%80%D0%B8%D0%BD%D0%B8%D0%BC%D0%B0%D1%82%D0%B5%D0%BB%D0%B5%D0%B9%20%D0%B2%20%D0%B3%D0%BE%D1%80%D0%BE%D0%B4%D0%B5%20%D0%9C%D0%BE%D1%81%D0%BA%D0%B2%D0%B5%20(1).doc" TargetMode="External" /><Relationship Type="http://schemas.openxmlformats.org/officeDocument/2006/relationships/hyperlink" Id="rId23" Target="http://bogorodskoe.mos.ru/trade-and-services/inform/%D1%84%D0%BE%D1%80%D0%BC%D0%B0%20%D0%B7%D0%B0%D1%8F%D0%B2%D0%BB%D0%B5%D0%BD%D0%B8%D1%8F%20%D0%B4%D0%BB%D1%8F%20%D0%BF%D0%BE%D0%BB%D1%83%D1%87%D0%B5%D0%BD%D0%B8%D1%8F%20%D0%A1%D0%BF%D1%80%D0%B0%D0%B2%D0%BA%D0%B8%20%D0%BE%D0%B1%D1%89%D0%B5%D1%81%D1%82%D0%B2%D0%B5%D0%BD%D0%BD%D1%8B%D0%BC%20%D0%BE%D1%80%D0%B3%D0%B0%D0%BD%D0%B8%D0%B7%D0%B0%D1%86%D0%B8%D1%8F%D0%BC%20%D0%B8%D0%BD%D0%B2%D0%B0%D0%BB%D0%B8%D0%B4%D0%BE%D0%B2,%20%D0%BE%D1%81%D1%83%D1%89%D0%B5%D1%81%D1%82%D0%B2%D0%BB%D1%8F%D1%8E%D1%89%D0%B8%D0%BC%20%D0%B4%D0%B5%D1%8F%D1%82%D0%B5%D0%BB%D1%8C%D0%BD%D0%BE%D1%81%D1%82%D1%8C%20%D0%B2%20%D0%B3%D0%BE%D1%80%D0%BE%D0%B4%D0%B5%20%D0%9C%D0%BE%D1%81%D0%BA%D0%B2%D0%B5%20(2).docx" TargetMode="Externa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4710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/trade-and-services/inform/%D0%90%D0%B4%D1%80%D0%B5%D1%81%D0%BD%D1%8B%D0%B9%20%D0%BF%D0%B5%D1%80%D0%B5%D1%87%D0%B5%D0%BD%D1%8C.pdf" TargetMode="External" /><Relationship Type="http://schemas.openxmlformats.org/officeDocument/2006/relationships/hyperlink" Id="rId20" Target="http://bogorodskoe.mos.ru/trade-and-services/inform/%D0%9F%D1%80%D0%B8%D0%BA%D0%B0%D0%B7%20%D0%9E%D0%B1%20%D1%83%D1%82%D0%B2%D0%B5%D1%80%D0%B6%D0%B4%D0%B5%D0%BD%D0%B8%D0%B8%20%D0%BF%D0%BE%D1%80%D1%8F%D0%B4%D0%BA%D0%B0%20%D0%B2%D1%8B%D0%B4%D0%B0%D1%87%D0%B8%20%D1%81%D0%BF%D1%80%D0%B0%D0%B2%D0%BE%D0%BA.pdf" TargetMode="External" /><Relationship Type="http://schemas.openxmlformats.org/officeDocument/2006/relationships/hyperlink" Id="rId22" Target="http://bogorodskoe.mos.ru/trade-and-services/inform/%D1%84%D0%BE%D1%80%D0%BC%D0%B0%20%D0%B7%D0%B0%D1%8F%D0%B2%D0%BB%D0%B5%D0%BD%D0%B8%D1%8F%20%D0%B4%D0%BB%D1%8F%20%D0%BF%D0%BE%D0%BB%D1%83%D1%87%D0%B5%D0%BD%D0%B8%D1%8F%20%D0%A1%D0%BF%D1%80%D0%B0%D0%B2%D0%BA%D0%B8%20%D0%B8%D0%BD%D0%B2%D0%B0%D0%BB%D0%B8%D0%B4%D0%B0%D0%BC,%20%D0%B7%D0%B0%D1%80%D0%B5%D0%B3%D0%B8%D1%81%D1%82%D1%80%D0%B8%D1%80%D0%BE%D0%B2%D0%B0%D0%BD%D0%BD%D1%8B%D0%BC%20%D0%B2%20%D0%BA%D0%B0%D1%87%D0%B5%D1%81%D1%82%D0%B2%D0%B5%20%D0%B8%D0%BD%D0%B4%D0%B8%D0%B2%D0%B8%D0%B4%D1%83%D0%B0%D0%BB%D1%8C%D0%BD%D1%8B%D1%85%20%D0%BF%D1%80%D0%B5%D0%B4%D0%BF%D1%80%D0%B8%D0%BD%D0%B8%D0%BC%D0%B0%D1%82%D0%B5%D0%BB%D0%B5%D0%B9%20%D0%B2%20%D0%B3%D0%BE%D1%80%D0%BE%D0%B4%D0%B5%20%D0%9C%D0%BE%D1%81%D0%BA%D0%B2%D0%B5%20(1).doc" TargetMode="External" /><Relationship Type="http://schemas.openxmlformats.org/officeDocument/2006/relationships/hyperlink" Id="rId23" Target="http://bogorodskoe.mos.ru/trade-and-services/inform/%D1%84%D0%BE%D1%80%D0%BC%D0%B0%20%D0%B7%D0%B0%D1%8F%D0%B2%D0%BB%D0%B5%D0%BD%D0%B8%D1%8F%20%D0%B4%D0%BB%D1%8F%20%D0%BF%D0%BE%D0%BB%D1%83%D1%87%D0%B5%D0%BD%D0%B8%D1%8F%20%D0%A1%D0%BF%D1%80%D0%B0%D0%B2%D0%BA%D0%B8%20%D0%BE%D0%B1%D1%89%D0%B5%D1%81%D1%82%D0%B2%D0%B5%D0%BD%D0%BD%D1%8B%D0%BC%20%D0%BE%D1%80%D0%B3%D0%B0%D0%BD%D0%B8%D0%B7%D0%B0%D1%86%D0%B8%D1%8F%D0%BC%20%D0%B8%D0%BD%D0%B2%D0%B0%D0%BB%D0%B8%D0%B4%D0%BE%D0%B2,%20%D0%BE%D1%81%D1%83%D1%89%D0%B5%D1%81%D1%82%D0%B2%D0%BB%D1%8F%D1%8E%D1%89%D0%B8%D0%BC%20%D0%B4%D0%B5%D1%8F%D1%82%D0%B5%D0%BB%D1%8C%D0%BD%D0%BE%D1%81%D1%82%D1%8C%20%D0%B2%20%D0%B3%D0%BE%D1%80%D0%BE%D0%B4%D0%B5%20%D0%9C%D0%BE%D1%81%D0%BA%D0%B2%D0%B5%20(2).docx" TargetMode="Externa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4710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2025-02-28T21:44:02Z</dcterms:created>
  <dcterms:modified xsi:type="dcterms:W3CDTF">2025-02-28T21:44:02Z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