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вё-для-бизнеса-в-москве"/>
    <w:p>
      <w:pPr>
        <w:pStyle w:val="Heading3"/>
      </w:pPr>
      <w:r>
        <w:t xml:space="preserve">Свё Для Бизнеса В Москве</w:t>
      </w:r>
    </w:p>
    <w:p>
      <w:pPr>
        <w:pStyle w:val="FirstParagraph"/>
      </w:pPr>
      <w:r>
        <w:t xml:space="preserve">09.08.2024</w:t>
      </w:r>
    </w:p>
    <w:p>
      <w:pPr>
        <w:pStyle w:val="BodyText"/>
      </w:pPr>
      <w:r>
        <w:drawing>
          <wp:inline>
            <wp:extent cx="5334000" cy="38475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Downloads/Презентация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7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http://kosino-uhtomski.mos.ru/trade/useful-information/detail/12513782.html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5137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25137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2025-04-01T02:21:46Z</dcterms:created>
  <dcterms:modified xsi:type="dcterms:W3CDTF">2025-04-01T02:21:46Z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