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865551bd63d255f61c73845dd677c274f5c3f8"/>
    <w:p>
      <w:pPr>
        <w:pStyle w:val="Heading3"/>
      </w:pPr>
      <w:r>
        <w:t xml:space="preserve">Территориальный отдел Управления Роспотребнадзора по городу Москве в Восточном административном округе города Москвы информирует</w:t>
      </w:r>
    </w:p>
    <w:p>
      <w:pPr>
        <w:pStyle w:val="FirstParagraph"/>
      </w:pPr>
      <w:r>
        <w:t xml:space="preserve">04.07.2023</w:t>
      </w:r>
    </w:p>
    <w:p>
      <w:pPr>
        <w:pStyle w:val="BodyText"/>
      </w:pPr>
      <w:r>
        <w:rPr>
          <w:bCs/>
          <w:b/>
        </w:rPr>
        <w:t xml:space="preserve">Как правильно одеваться, чтобы снизить риски присасывания клещей</w:t>
      </w:r>
    </w:p>
    <w:p>
      <w:pPr>
        <w:pStyle w:val="BodyText"/>
      </w:pPr>
      <w:r>
        <w:t xml:space="preserve">Соблюдение простых правил при походах в лес в сезон активности членистоногих позволит избежать укусов клещей и возможного заражения инфекционными заболевани</w:t>
      </w:r>
      <w:r>
        <w:softHyphen/>
      </w:r>
      <w:r>
        <w:t xml:space="preserve">ями.</w:t>
      </w:r>
    </w:p>
    <w:p>
      <w:pPr>
        <w:pStyle w:val="BodyText"/>
      </w:pPr>
      <w:r>
        <w:t xml:space="preserve">Используйте одежду, которая затруднит доступ клещей к телу.</w:t>
      </w:r>
    </w:p>
    <w:p>
      <w:pPr>
        <w:pStyle w:val="BodyText"/>
      </w:pPr>
      <w:r>
        <w:t xml:space="preserve">Одежда должна иметь длинные рукава, с плотно прилегающими к запястью ман</w:t>
      </w:r>
      <w:r>
        <w:softHyphen/>
      </w:r>
      <w:r>
        <w:t xml:space="preserve">жетами.</w:t>
      </w:r>
    </w:p>
    <w:p>
      <w:pPr>
        <w:pStyle w:val="BodyText"/>
      </w:pPr>
      <w:r>
        <w:t xml:space="preserve">Заправляйте рубашку в брюки, концы брюк - в носки и сапоги. Голову и шею за</w:t>
      </w:r>
      <w:r>
        <w:softHyphen/>
      </w:r>
      <w:r>
        <w:t xml:space="preserve">крывайте косынкой или капюшоном.</w:t>
      </w:r>
    </w:p>
    <w:p>
      <w:pPr>
        <w:pStyle w:val="BodyText"/>
      </w:pPr>
      <w:r>
        <w:t xml:space="preserve">Используйте светлую одежду, на ней хорошо видно клещей.</w:t>
      </w:r>
    </w:p>
    <w:p>
      <w:pPr>
        <w:pStyle w:val="BodyText"/>
      </w:pPr>
      <w:r>
        <w:t xml:space="preserve">Обрабатывайте одежду акарицидными препаратами. Перед использованием пре</w:t>
      </w:r>
      <w:r>
        <w:softHyphen/>
      </w:r>
      <w:r>
        <w:t xml:space="preserve">паратов ознакомьтесь с инструкцией.</w:t>
      </w:r>
    </w:p>
    <w:p>
      <w:pPr>
        <w:pStyle w:val="BodyText"/>
      </w:pPr>
      <w:r>
        <w:t xml:space="preserve">Находясь в лесу, периодически осматривайте свою одежду и тело самостоятельно или при помощи других людей. Выявленных клещей снимайте.</w:t>
      </w:r>
    </w:p>
    <w:p>
      <w:pPr>
        <w:pStyle w:val="BodyText"/>
      </w:pPr>
      <w:r>
        <w:t xml:space="preserve">О рекомендациях, что делать в случае присасывания клещей Как снять клеща</w:t>
      </w:r>
    </w:p>
    <w:p>
      <w:pPr>
        <w:pStyle w:val="BodyText"/>
      </w:pPr>
      <w:r>
        <w:t xml:space="preserve">При обнаружении присосавшегося клеща необходимо обратиться в медицинскую организацию для получения квалифицированной медицинской помощи - в травматологи</w:t>
      </w:r>
      <w:r>
        <w:softHyphen/>
      </w:r>
      <w:r>
        <w:t xml:space="preserve">ческий пункт в поликлинике по месту жительства или любой травматологический пункт.</w:t>
      </w:r>
    </w:p>
    <w:p>
      <w:pPr>
        <w:pStyle w:val="BodyText"/>
      </w:pPr>
      <w:r>
        <w:t xml:space="preserve">Лучше всего это сделать у врача, но можно и самостоятельно. Снимать клеща следует очень осторожно, ч тобы не оборвать хоботок, который глубоко и сильно укрепля</w:t>
      </w:r>
      <w:r>
        <w:softHyphen/>
      </w:r>
      <w:r>
        <w:t xml:space="preserve">ется на весь период присасывания.</w:t>
      </w:r>
    </w:p>
    <w:p>
      <w:pPr>
        <w:pStyle w:val="BodyText"/>
      </w:pPr>
      <w:r>
        <w:t xml:space="preserve">При самостоятельном удалении клеща необходимо соблюдать следующие реко</w:t>
      </w:r>
      <w:r>
        <w:softHyphen/>
      </w:r>
      <w:r>
        <w:t xml:space="preserve">мендации:</w:t>
      </w:r>
    </w:p>
    <w:p>
      <w:pPr>
        <w:pStyle w:val="BodyText"/>
      </w:pPr>
      <w:r>
        <w:t xml:space="preserve">захватить клеща пинцетом или обернутыми чистой марлей пальцами как можно ближе к его ротовому аппарату и держа строго перпендикулярно поверхности укуса по</w:t>
      </w:r>
      <w:r>
        <w:softHyphen/>
      </w:r>
      <w:r>
        <w:t xml:space="preserve">вернуть тело клеща вокруг оси, извлечь его из кожных покровов</w:t>
      </w:r>
    </w:p>
    <w:p>
      <w:pPr>
        <w:pStyle w:val="BodyText"/>
      </w:pPr>
      <w:r>
        <w:t xml:space="preserve">место укуса продезинфицировать любым пригодным для этих целей средством (70% спирт, 5% йод, одеколон)</w:t>
      </w:r>
    </w:p>
    <w:p>
      <w:pPr>
        <w:pStyle w:val="BodyText"/>
      </w:pPr>
      <w:r>
        <w:t xml:space="preserve">после извлечения клеща необходимо тщательно вымыть руки с мылом если осталась черная точка (отрыв головки или хоботка), обработать 5% йодом и оставить до естественной элиминации.</w:t>
      </w:r>
    </w:p>
    <w:p>
      <w:pPr>
        <w:pStyle w:val="BodyText"/>
      </w:pPr>
      <w:r>
        <w:rPr>
          <w:bCs/>
          <w:b/>
        </w:rPr>
        <w:t xml:space="preserve">Куда можно сдать клеща на исследование</w:t>
      </w:r>
    </w:p>
    <w:p>
      <w:pPr>
        <w:pStyle w:val="BodyText"/>
      </w:pPr>
      <w:r>
        <w:t xml:space="preserve">Снятого клеща нужно доставить на исследование в микробиологическую лабора</w:t>
      </w:r>
      <w:r>
        <w:softHyphen/>
      </w:r>
      <w:r>
        <w:t xml:space="preserve">торию.</w:t>
      </w:r>
    </w:p>
    <w:p>
      <w:pPr>
        <w:pStyle w:val="BodyText"/>
      </w:pPr>
      <w:r>
        <w:t xml:space="preserve">В Москве можно сдать клещей на исследования в лабораториях:</w:t>
      </w:r>
    </w:p>
    <w:p>
      <w:pPr>
        <w:pStyle w:val="BodyText"/>
      </w:pPr>
      <w:r>
        <w:t xml:space="preserve">- ФБУЗ «Цент р гигиены и эпидемиологии в городе Москве» (Графский пер., 4 корп.2, 3, 4) открыт- пункт по приему клещей на предмет их зараженности вирусом кле</w:t>
      </w:r>
      <w:r>
        <w:softHyphen/>
      </w:r>
      <w:r>
        <w:t xml:space="preserve">щевого вирусного энцефалита и боррелиями (возбудителями боррслиоза). Прием клещей производится с 9:00 до 15:30 ежедневно (перерыв на обед с 13:00 до 13:30).</w:t>
      </w:r>
    </w:p>
    <w:p>
      <w:pPr>
        <w:pStyle w:val="BodyText"/>
      </w:pPr>
      <w:r>
        <w:t xml:space="preserve">В выходные и праздничные дни прием проводит дежурный врач Центра с 8:00 до 15:30 (перерыв на обед с 13:00 до 13:30). Контактный телефон: 8(495)687-40-4?.</w:t>
      </w:r>
    </w:p>
    <w:p>
      <w:pPr>
        <w:pStyle w:val="BodyText"/>
      </w:pPr>
      <w:r>
        <w:t xml:space="preserve">Исследование включает одномоментное определение клещевого вирусного энце</w:t>
      </w:r>
      <w:r>
        <w:softHyphen/>
      </w:r>
      <w:r>
        <w:t xml:space="preserve">фалита, иксодового клещевого боррелиоза, моноцитарного эрлихиоза человека, грануло- цитариого анаплазмоза человека.</w:t>
      </w:r>
    </w:p>
    <w:p>
      <w:pPr>
        <w:pStyle w:val="BodyText"/>
      </w:pPr>
      <w:r>
        <w:t xml:space="preserve">Срок исследования - до двух суток. Результат исследования клеша заявитель мо</w:t>
      </w:r>
      <w:r>
        <w:softHyphen/>
      </w:r>
      <w:r>
        <w:t xml:space="preserve">жет полущить в виде протокола исследования в отделе организации лабораторных услуг по рабочим дням с 9:00 до 17:00 (перерыв на обед с 13:00 до 13:30) в кабинете №334 (про</w:t>
      </w:r>
      <w:r>
        <w:softHyphen/>
      </w:r>
      <w:r>
        <w:t xml:space="preserve">ход в здание через вход №7), телефон для справок: 8(495)616-70-57. При положительном результате исследований скан-копии протоколов направляются дополнительно заявителю на указанный им при приеме адрес электронной почты.</w:t>
      </w:r>
    </w:p>
    <w:p>
      <w:pPr>
        <w:pStyle w:val="BodyText"/>
      </w:pPr>
      <w:r>
        <w:t xml:space="preserve">Также с подробной информацией о работе пункта по приему и исследованию клещей можно ознакомиться на сайте ФБУЗ «Центр гигиены и эпидемиологии в городе Москве» (</w:t>
      </w:r>
      <w:hyperlink r:id="rId20">
        <w:r>
          <w:rPr>
            <w:rStyle w:val="Hyperlink"/>
          </w:rPr>
          <w:t xml:space="preserve">http://www.mossancxpert.ru/laboratornyy-tsentr/isslcdovaniya-kleshchey.php</w:t>
        </w:r>
      </w:hyperlink>
      <w:r>
        <w:t xml:space="preserve">).</w:t>
      </w:r>
    </w:p>
    <w:p>
      <w:pPr>
        <w:pStyle w:val="BodyText"/>
      </w:pPr>
      <w:r>
        <w:t xml:space="preserve">- ФБУН ЦНИИ Эпидемиологии Роспотребнадзора (г. Москва, ул. Новогире</w:t>
      </w:r>
      <w:r>
        <w:softHyphen/>
      </w:r>
      <w:r>
        <w:t xml:space="preserve">евская, дом За). Режим работы процедурного кабинета с понедельника но пятницу с 06:30 до 20:00, в субботу с 06:30 до 19:00, в воскресенье с 06:30 до 17:00, без перерывов. Прием биологического материала осуществляется в любом офисе Центра молекулярной диагно</w:t>
      </w:r>
      <w:r>
        <w:softHyphen/>
      </w:r>
      <w:r>
        <w:t xml:space="preserve">стики (СМИ). График работы и расположение офисов доступны на сайте www.cmd- online.ru</w:t>
      </w:r>
    </w:p>
    <w:p>
      <w:pPr>
        <w:pStyle w:val="BodyText"/>
      </w:pPr>
      <w:r>
        <w:t xml:space="preserve">- ФБУЗ ФЦГиЭ Роспотребнадзора (г. Москва, Варшавское ш., 19А, 1 этаж, каб. 107). График приема: с понедельника по пятницу с 9:30 до 16:00, перерыв с 12:00 до 13:00. Телефон для справок: (495) 954-95-22 доб. 251, 205, 201.</w:t>
      </w:r>
    </w:p>
    <w:p>
      <w:pPr>
        <w:pStyle w:val="BodyText"/>
      </w:pPr>
      <w:r>
        <w:t xml:space="preserve">При положительном результате исследования необходимо немедленно обратиться к врачу-инфекционисту.</w:t>
      </w:r>
    </w:p>
    <w:p>
      <w:pPr>
        <w:pStyle w:val="BodyText"/>
      </w:pPr>
      <w:r>
        <w:rPr>
          <w:bCs/>
          <w:b/>
        </w:rPr>
        <w:t xml:space="preserve">Порядок приема клеща на исследование:</w:t>
      </w:r>
    </w:p>
    <w:p>
      <w:pPr>
        <w:pStyle w:val="BodyText"/>
      </w:pPr>
      <w:r>
        <w:t xml:space="preserve">извлеченного клеща необходимо сохранить в максимально неповрежденном со</w:t>
      </w:r>
      <w:r>
        <w:softHyphen/>
      </w:r>
      <w:r>
        <w:t xml:space="preserve">стоянии. лучше живым, поместить в закрытые крышками контейнеры для азализов (при их отсутствии - только в чистых и сухих стеклянных прозрачных баночках (флаконах), плотно закрывающихся, с широким горлышком), с кусочком влажной ваты;</w:t>
      </w:r>
    </w:p>
    <w:p>
      <w:pPr>
        <w:pStyle w:val="BodyText"/>
      </w:pPr>
      <w:r>
        <w:t xml:space="preserve">привезти контейнер с клещом но адресу, где находится лаборатория (при обраще</w:t>
      </w:r>
      <w:r>
        <w:softHyphen/>
      </w:r>
      <w:r>
        <w:t xml:space="preserve">нии необходимо предоставить информацию о дате и территории, на которой произошло присасывание клеща, контактный телефон)</w:t>
      </w:r>
    </w:p>
    <w:p>
      <w:pPr>
        <w:pStyle w:val="BodyText"/>
      </w:pPr>
      <w:r>
        <w:t xml:space="preserve">если приехать в тот же день не получается - поместите контейнер с насекомым внутри в дверцу холодильника. Хранить клеша можно в течение трех суток в холодильни</w:t>
      </w:r>
      <w:r>
        <w:softHyphen/>
      </w:r>
      <w:r>
        <w:t xml:space="preserve">ке при +4 С. Но следует помнить, что введение противоклещевого иммуноглобулина осу</w:t>
      </w:r>
      <w:r>
        <w:softHyphen/>
      </w:r>
      <w:r>
        <w:t xml:space="preserve">ществляется в первые четверо суток от момента присасывания клеща, и чем раньше вве</w:t>
      </w:r>
      <w:r>
        <w:softHyphen/>
      </w:r>
      <w:r>
        <w:t xml:space="preserve">ден препарат, тем выше его эффективность.</w:t>
      </w:r>
    </w:p>
    <w:p>
      <w:pPr>
        <w:pStyle w:val="BodyText"/>
      </w:pPr>
      <w:r>
        <w:t xml:space="preserve">Услуга по исследованию клещей платная.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d2/9tnfc2o5i5s164osk0nt54mrfpfrsuk6/yvnmT0EjQPU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http://kosino-uhtomski.mos.ru/trade/useful-information/detail/11695412.html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11695412.html" TargetMode="External" /><Relationship Type="http://schemas.openxmlformats.org/officeDocument/2006/relationships/hyperlink" Id="rId20" Target="http://www.mossancxpert.ru/laboratornyy-tsentr/isslcdovaniya-kleshchey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11695412.html" TargetMode="External" /><Relationship Type="http://schemas.openxmlformats.org/officeDocument/2006/relationships/hyperlink" Id="rId20" Target="http://www.mossancxpert.ru/laboratornyy-tsentr/isslcdovaniya-kleshchey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2025-04-01T02:30:09Z</dcterms:created>
  <dcterms:modified xsi:type="dcterms:W3CDTF">2025-04-01T02:30:09Z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