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94828cc31c8be6c24c80ae008fa82a1cdd7967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(сентябрь 2021 г.)</w:t>
      </w:r>
    </w:p>
    <w:p>
      <w:pPr>
        <w:pStyle w:val="FirstParagraph"/>
      </w:pPr>
      <w:r>
        <w:t xml:space="preserve">13.09.2021</w:t>
      </w:r>
    </w:p>
    <w:bookmarkEnd w:id="20"/>
    <w:bookmarkStart w:id="24" w:name="Xede4fdfe3c97cee04f889b22d3c671dd2a18475"/>
    <w:p>
      <w:pPr>
        <w:pStyle w:val="Heading3"/>
      </w:pPr>
      <w:hyperlink r:id="rId21">
        <w:r>
          <w:rPr>
            <w:rStyle w:val="Hyperlink"/>
          </w:rPr>
  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 (сентябрь 2021 г.)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http://kosino-uhtomski.mos.ru/trade/useful-information/detail/10249600.html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upload/medialibrary/65b/pismo-v-regiony-rf-_plan-obuchayushchikh-meropriyatiy-po-markirovke-na-sentyabr-2021-g_plan-meropriyatiy-itog-_.pdf" TargetMode="Externa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trade/useful-information/detail/102496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upload/medialibrary/65b/pismo-v-regiony-rf-_plan-obuchayushchikh-meropriyatiy-po-markirovke-na-sentyabr-2021-g_plan-meropriyatiy-itog-_.pdf" TargetMode="Externa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trade/useful-information/detail/102496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2025-04-01T02:53:14Z</dcterms:created>
  <dcterms:modified xsi:type="dcterms:W3CDTF">2025-04-01T02:53:14Z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