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5122f7753b7664e3f5926921c72eb7aea965a"/>
    <w:p>
      <w:pPr>
        <w:pStyle w:val="Heading3"/>
      </w:pPr>
      <w:r>
        <w:t xml:space="preserve">Пилоты авиацентра и спасатели провели совместную тренировку по тушению пожаров зимой</w:t>
      </w:r>
    </w:p>
    <w:p>
      <w:pPr>
        <w:pStyle w:val="FirstParagraph"/>
      </w:pPr>
      <w:r>
        <w:t xml:space="preserve">11.02.2021</w:t>
      </w:r>
    </w:p>
    <w:p>
      <w:pPr>
        <w:pStyle w:val="BodyText"/>
      </w:pPr>
      <w:r>
        <w:t xml:space="preserve">Занятия для отработки действий по тушению пожара с применением авиации были организованы в зоне ответственности поисково-спасательной станции «Рублево». Для оперативной ликвидации пожара вертолеты набирают воду из ближайшего водоема. Так как в зимнее время пруды и озера покрываются льдом, спасатели МГПСС подготовили для работы с водосливным устройством майну диаметром 10 метров, а диспетчеры подвижного пункта управления ГКУ «МАЦ» координировали работу летчиков и сотрудников МГПСС.</w:t>
      </w:r>
    </w:p>
    <w:p>
      <w:pPr>
        <w:pStyle w:val="BodyText"/>
      </w:pPr>
      <w:r>
        <w:rPr>
          <w:iCs/>
          <w:i/>
          <w:bCs/>
          <w:b/>
        </w:rPr>
        <w:t xml:space="preserve">«Мы выполнили заборы и сливы воды на условный очаг возгорания в режиме висения на скорости 50 и 70 км/ч. Во время вылетов пожарного вертолета Ка-32А спасатели обеспечивали безопасность на месте работы авиации»</w:t>
      </w:r>
      <w:r>
        <w:t xml:space="preserve">, — пояснил заместитель командира летного отряда Московского авиацентра Алексей Диденко.</w:t>
      </w:r>
    </w:p>
    <w:p>
      <w:pPr>
        <w:pStyle w:val="BodyText"/>
      </w:pPr>
      <w:r>
        <w:t xml:space="preserve">В ходе тренировки пилоты и спасатели в течение трех часов отрабатывали порядок действий и совершенствовали навыки работы в зимних условиях. С начала 2021 года экипажи вертолетов Ка-32А ликвидировали 2 крупных пожара на заправке в районе Северное Тушино и в ангаре на Варшавском шоссе.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http://kosino-uhtomski.mos.ru/the-department-gochs-and-pb/news-gochs-and-pb/detail/9709741.html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9709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9709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2025-02-28T03:18:24Z</dcterms:created>
  <dcterms:modified xsi:type="dcterms:W3CDTF">2025-02-28T03:18:24Z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