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навредить-себе-катаясь-с-горки"/>
    <w:p>
      <w:pPr>
        <w:pStyle w:val="Heading3"/>
      </w:pPr>
      <w:r>
        <w:t xml:space="preserve">Как не навредить себе, катаясь с горки?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Спасатели Пожарно-спасательного отряда № 211 совместно с сотрудниками Управления по ВАО Департамента ГОЧСиПБ дали советы любителям прокатиться на тюбинге.</w:t>
      </w:r>
    </w:p>
    <w:p>
      <w:pPr>
        <w:pStyle w:val="BodyText"/>
      </w:pPr>
      <w:r>
        <w:t xml:space="preserve">Тюбинг или «ватрушка», как называют ее в народе, представляет из себя надувную камеру, на которую надет плотный чехол с ручками и толстым дном. Вытеснив со снежных горок ледянки и санки, ватрушки быстро завоевали своих почитателей и стали самым популярным зимним развлечением для взрослых и детей, которые с огромным удовольствием катаются на них целыми семьями.</w:t>
      </w:r>
    </w:p>
    <w:p>
      <w:pPr>
        <w:pStyle w:val="BodyText"/>
      </w:pPr>
      <w:r>
        <w:t xml:space="preserve">Еще бы, ведь благодаря гладкой поверхности дна, ватрушка при спуске развивает большую скорость, ее округлая форма позволяет вращаться, а надувная камера заставляет слегка пружинить, что добавляет ещё больше ярких впечатлений.</w:t>
      </w:r>
    </w:p>
    <w:p>
      <w:pPr>
        <w:pStyle w:val="BodyText"/>
      </w:pPr>
      <w:r>
        <w:t xml:space="preserve">Для спуска на ватрушке не требуется никаких особенных навыков, кроме знания базовых знаний по технике безопасности. Ватрушка куда легче простых санок и ее легко может затащить в гору даже ребёнок, а еще в сдутом виде она занимает очень мало места, что облегчает ее хранение и транспортировку.</w:t>
      </w:r>
    </w:p>
    <w:p>
      <w:pPr>
        <w:pStyle w:val="BodyText"/>
      </w:pPr>
      <w:r>
        <w:rPr>
          <w:bCs/>
          <w:b/>
        </w:rPr>
        <w:t xml:space="preserve">Так в чем же тогда опасность ватрушки?</w:t>
      </w:r>
    </w:p>
    <w:p>
      <w:pPr>
        <w:pStyle w:val="BodyText"/>
      </w:pPr>
      <w:r>
        <w:t xml:space="preserve">«Ватрушки абсолютно неуправляемы. Они развивают скорость до 50 км/ч, что значительно больше, чем у санок и ледянок. Также у них нет никакой предсказуемой траектории движения, и если вдруг что-то пошло не так, на большой скорости ни полозьями, как у санок, ни положением тела, как при катании на ледянке, ни руками, ни ногами остановить ватрушку не получится, пока она не остановится сама или не столкнется с препятствием», - рассказал заместитель начальника ПСО № 211 Юрий Николаев.</w:t>
      </w:r>
    </w:p>
    <w:p>
      <w:pPr>
        <w:pStyle w:val="BodyText"/>
      </w:pPr>
      <w:r>
        <w:t xml:space="preserve">Безрассудное катание на ватрушке может легко привести к травмам, в том числе смертельным.</w:t>
      </w:r>
    </w:p>
    <w:p>
      <w:pPr>
        <w:pStyle w:val="BodyText"/>
      </w:pPr>
      <w:r>
        <w:t xml:space="preserve">«Поэтому кататься на них можно только на специально оборудованных трассах, на которых специалисты рассчитывают безопасную траекторию движения ватрушки и контролируют очередность съезда с горы для предотвращения возможных столкновений», - рассказал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rPr>
          <w:bCs/>
          <w:b/>
        </w:rPr>
        <w:t xml:space="preserve">При катании на ватрушках строго соблюдайте основные правила безопасности:</w:t>
      </w:r>
    </w:p>
    <w:p>
      <w:pPr>
        <w:pStyle w:val="BodyText"/>
      </w:pPr>
      <w:r>
        <w:t xml:space="preserve">· Кататься можно только на специально оборудованных трассах, уклон которых не более 20%, трасса должна иметь бортики и быть в форме желоба без резких перепадов рельефа;</w:t>
      </w:r>
    </w:p>
    <w:p>
      <w:pPr>
        <w:pStyle w:val="BodyText"/>
      </w:pPr>
      <w:r>
        <w:t xml:space="preserve">· Кататься следует строго по одному и в защитном шлеме (можно использовать любой удобный — от хоккейного до велосипедного);</w:t>
      </w:r>
    </w:p>
    <w:p>
      <w:pPr>
        <w:pStyle w:val="BodyText"/>
      </w:pPr>
      <w:r>
        <w:t xml:space="preserve">· Спускаться можно только тогда, когда внизу уже никого нет и трасса свободна.</w:t>
      </w:r>
    </w:p>
    <w:p>
      <w:pPr>
        <w:pStyle w:val="BodyText"/>
      </w:pPr>
      <w:r>
        <w:t xml:space="preserve">Если вы стали свидетелем несчастного случая или вам самим нужна помощь, немедленно звоните в экстренные службы по номеру с мобильного 112!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http://kosino-uhtomski.mos.ru/the-department-gochs-and-pb/news-gochs-and-pb/detail/12153124.html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2025-04-01T02:15:29Z</dcterms:created>
  <dcterms:modified xsi:type="dcterms:W3CDTF">2025-04-01T02:15:29Z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