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d9ec05dc1f0c3a6831b6a2168929110e8971"/>
    <w:p>
      <w:pPr>
        <w:pStyle w:val="Heading3"/>
      </w:pPr>
      <w:r>
        <w:t xml:space="preserve">О пожарной безопасности позаботились в Восточном округе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С девятого по одиннадцатое сентября в столице проходят выборы. Обеспечению пожарной безопасности уделяется особое внимание сотрудниками Департамента ГОЧСиПБ.</w:t>
      </w:r>
    </w:p>
    <w:p>
      <w:pPr>
        <w:pStyle w:val="BodyText"/>
      </w:pPr>
      <w:r>
        <w:t xml:space="preserve">Всего на территории Восточного округа находится девять объектов, задействованных в проведении выборов. На них ежедневно с восьми часов утра дежурят сотрудники Управления по Восточному округу Департамента ГОЧСиПБ, а также дополнительные силы Пожарно-спасательного центра.</w:t>
      </w:r>
    </w:p>
    <w:p>
      <w:pPr>
        <w:pStyle w:val="BodyText"/>
      </w:pPr>
      <w:r>
        <w:t xml:space="preserve">Для обеспечения пожарной безопасности сотрудники Департамента ГОЧСиПБ организовали взаимодействие с избирательными комиссиями, органами местного самоуправления, а также полицией. Также в рамках этой работы со всеми службами на избирательных участках проведены инструктажи.</w:t>
      </w:r>
    </w:p>
    <w:p>
      <w:pPr>
        <w:pStyle w:val="BodyText"/>
      </w:pPr>
      <w:r>
        <w:t xml:space="preserve">В случае возникновения чрезвычайной ситуации незамедлительно звоните по единому телефону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2025-04-01T02:47:40Z</dcterms:created>
  <dcterms:modified xsi:type="dcterms:W3CDTF">2025-04-01T02:47:40Z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