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9cb406d8a11c170927658d0d0464804c9f323"/>
    <w:p>
      <w:pPr>
        <w:pStyle w:val="Heading3"/>
      </w:pPr>
      <w:r>
        <w:t xml:space="preserve">В Сокольниках прошла встреча с общественными советниками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На сегодняшней встрече сотрудники Управления по ВАО Департамента ГОЧСиПБ рассказали общественным советникам и активным жителям района Сокольники о самых распространённых местах появления очагов возгорания в доме и как предотвратить возникновение пожара.</w:t>
      </w:r>
    </w:p>
    <w:p>
      <w:pPr>
        <w:pStyle w:val="BodyText"/>
      </w:pPr>
      <w:r>
        <w:t xml:space="preserve">«На кухне и балконе чаще всего происходят масштабные возгорания. Помните, что хранить в этих местах легковоспламеняющиеся и горючие вещества крайне опасно. Нельзя загромождать кухню и балкон ненужными вещами, старой мебелью, макулатурой и другими предметами, которые могут послужить «пищей» огню!», - рассказал заместитель начальника Управления по ВАО Департамента ГОЧСиПБ Василий Чебурков.</w:t>
      </w:r>
    </w:p>
    <w:p>
      <w:pPr>
        <w:pStyle w:val="BodyText"/>
      </w:pPr>
      <w:r>
        <w:t xml:space="preserve">Такие пожары могут быть следствием шалости детей с огнем, загоревшегося раскаленного масла при готовке, непотушенной сигареты и других причин.</w:t>
      </w:r>
    </w:p>
    <w:p>
      <w:pPr>
        <w:pStyle w:val="BodyText"/>
      </w:pPr>
      <w:r>
        <w:rPr>
          <w:bCs/>
          <w:b/>
        </w:rPr>
        <w:t xml:space="preserve">Как предотвратить возникновение пожара?</w:t>
      </w:r>
    </w:p>
    <w:p>
      <w:pPr>
        <w:pStyle w:val="BodyText"/>
      </w:pPr>
      <w:r>
        <w:t xml:space="preserve">«В первую очередь, соблюдать требования пожарной безопасности при использовании открытого огня. Всегда соблюдать правила эксплуатации электроприборов, описанных в инструкции к ним. Следить за их исправностью. Минимальное повреждение изоляции провода исправляется изолентой. При более серьёзном прибор лучше заменить на новый», - сказал заместитель начальника Управления по ВАО Департамента ГОЧСиПБ Василий Чебурков.</w:t>
      </w:r>
    </w:p>
    <w:p>
      <w:pPr>
        <w:pStyle w:val="BodyText"/>
      </w:pPr>
      <w:r>
        <w:rPr>
          <w:bCs/>
          <w:b/>
        </w:rPr>
        <w:t xml:space="preserve">Если пожар все-таки начался:</w:t>
      </w:r>
    </w:p>
    <w:p>
      <w:pPr>
        <w:pStyle w:val="BodyText"/>
      </w:pPr>
      <w:r>
        <w:t xml:space="preserve">Если пожар все-таки произошел, необходимо сделать все возможное, чтобы свести к минимуму гибель людей и материальный ущерб. Исход любого пожара во многом зависит от того, насколько своевременно была вызвана пожарная помощь и приняты безотлагательные меры к эвакуации людей из горящего здания.</w:t>
      </w:r>
    </w:p>
    <w:p>
      <w:pPr>
        <w:pStyle w:val="BodyText"/>
      </w:pPr>
      <w:r>
        <w:t xml:space="preserve">«Прежде чем самим пытаться потушить очаг возгорания – сначала немедленно позвоните по номеру «112» и сообщите о происшествии. Помните, предотвратить пожар гораздо легче, чем потушить! Ваша безопасность и здоровье ваших близких в ваших руках!», - завершил встречу заместитель начальника Управления по ВАО Департамента ГОЧСиПБ Василий Чебурков.</w:t>
      </w:r>
    </w:p>
    <w:p>
      <w:pPr>
        <w:pStyle w:val="BodyText"/>
      </w:pPr>
      <w:r>
        <w:t xml:space="preserve">Эту важную информацию получили во время встречи общественные советники. Работа с ними проводится постоянно, а свои знания по пожарной профилактике они будут передавать жильцам многоквартирных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http://kosino-uhtomski.mos.ru/the-department-gochs-and-pb/news-gochs-and-pb/detail/11825764.html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2025-04-01T02:25:07Z</dcterms:created>
  <dcterms:modified xsi:type="dcterms:W3CDTF">2025-04-01T02:25:07Z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