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b66b54ca0d518b3c07c1ac6ff30add410d1d4"/>
    <w:p>
      <w:pPr>
        <w:pStyle w:val="Heading3"/>
      </w:pPr>
      <w:r>
        <w:t xml:space="preserve">Лучшие газодымозащитники работают в Пожарно-спасательном центре столицы</w:t>
      </w:r>
    </w:p>
    <w:p>
      <w:pPr>
        <w:pStyle w:val="FirstParagraph"/>
      </w:pPr>
      <w:r>
        <w:t xml:space="preserve">02.06.2023</w:t>
      </w:r>
    </w:p>
    <w:p>
      <w:pPr>
        <w:pStyle w:val="BodyText"/>
      </w:pPr>
      <w:r>
        <w:t xml:space="preserve">На торжественном открытии соревнований участников поприветствовали представители Департамента ГОЧСиПБ и главного управления МЧС России по Москве.</w:t>
      </w:r>
    </w:p>
    <w:p>
      <w:pPr>
        <w:pStyle w:val="BodyText"/>
      </w:pPr>
      <w:r>
        <w:t xml:space="preserve">“Элементы, взятые за основу при подготовке соревнований - боевые. Это значит, что специалисты применяют их во время происшествий, а задействованное в состязаниях пожарно-техническое вооружение также используется огнеборцами в повседневной работе. Такие соревнования дают не только хорошую физическую подготовку, но и помогают отрабатывать различные профессиональные элементы. Желаю вам продемонстрировать все свои навыки и знания, показать достойные результаты в этом конкурсе”, - обратился к командам начальник службы обеспечения подготовки населения, обучения пожарных и спасателей Департамента ГОЧСиПБ Александр Татьянкин.</w:t>
      </w:r>
    </w:p>
    <w:p>
      <w:pPr>
        <w:pStyle w:val="BodyText"/>
      </w:pPr>
      <w:r>
        <w:t xml:space="preserve">Также пожелал успехов в соревнованиях начальник Управления организации пожаротушения и проведения АСР ГУ МЧС России по г. Москве Юрий Жуковский: «Я желаю вам проявить всё своё мужество, творчество, навыки и умения и продемонстрировать их на высочайшем уровне».</w:t>
      </w:r>
    </w:p>
    <w:p>
      <w:pPr>
        <w:pStyle w:val="BodyText"/>
      </w:pPr>
      <w:r>
        <w:t xml:space="preserve">Команды соревнуются на пяти этапах - один теоретический и четыре практических. При этом на каждом этапе моделируется реальная ситуация, с которой имеют дело пожарные в своей работе. Участники должны были найти и спасти пострадавших в таких локациях, как офис, квартира, эвакуировать статистов с высоты, кроме того отдельным этапом стало оказание первой помощи.</w:t>
      </w:r>
    </w:p>
    <w:p>
      <w:pPr>
        <w:pStyle w:val="BodyText"/>
      </w:pPr>
      <w:r>
        <w:t xml:space="preserve">Условия на этапах максимально приближены к реальным: пожарные одеты в боевую одежду и включены дыхательные аппараты. Для создания условий ограниченной видимости участникам заклеивали маски, ведь звенья ГДЗС почти всегда работают в плотном дыму. Можно сказать, что это не конкурс, а тренировка, в которой присутствует соревновательный аспект. Конкуренция была нешуточная. И хотя все участники - опытные профессионалы и не раз сталкивались с такими задачами в своей работе, они подошли к конкурсу очень основательно, предусмотрели все сложности, которые могли возникнуть во время состязаний.</w:t>
      </w:r>
    </w:p>
    <w:p>
      <w:pPr>
        <w:pStyle w:val="BodyText"/>
      </w:pPr>
      <w:r>
        <w:t xml:space="preserve">“Мы постоянно готовимся, хотя с товарищами по команде уже неоднократно выступали на этих соревнованиях. Все всё знают и умеют, и поэтому показывают хороший результат. В этих условиях стать первыми очень непросто”, - поделился старший дежурной смены пожарно-спасательного отряда №309 Никита Невернов.</w:t>
      </w:r>
    </w:p>
    <w:p>
      <w:pPr>
        <w:pStyle w:val="BodyText"/>
      </w:pPr>
      <w:r>
        <w:t xml:space="preserve">По итогам соревнований третье место заняла команда Управления по ЦАО ГУ МЧС России по городу Москве. Серебро забрали пожарные ПСО №309 Пожарно-спасательного центра. А лучшим звеном газодымозащитной службы города Москвы стала команда пожарно-спасательного отряда №203.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http://kosino-uhtomski.mos.ru/the-department-gochs-and-pb/news-gochs-and-pb/detail/11625637.html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625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625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2025-04-01T02:46:45Z</dcterms:created>
  <dcterms:modified xsi:type="dcterms:W3CDTF">2025-04-01T02:46:45Z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