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7e785df5aaf2190a3e3f04ec046ca54284951d"/>
    <w:p>
      <w:pPr>
        <w:pStyle w:val="Heading3"/>
      </w:pPr>
      <w:r>
        <w:t xml:space="preserve">Места силы России: красная нить, проходящая через всю страну</w:t>
      </w:r>
    </w:p>
    <w:p>
      <w:pPr>
        <w:pStyle w:val="FirstParagraph"/>
      </w:pPr>
      <w:r>
        <w:t xml:space="preserve">26.08.2024</w:t>
      </w:r>
    </w:p>
    <w:p>
      <w:pPr>
        <w:pStyle w:val="BodyText"/>
      </w:pPr>
      <w:r>
        <w:t xml:space="preserve">Москва – уникальный город, обладающий удивительным разнообразием природных и исторических достопримечательностей, которые являются ис- точником гордости для каждого гражданина. В 2024 году при поддержке Комитета общественных связей и молодеж- ной политики города Москвы и Грантового конкурса мэра Москвы МОО «Мо- лодежная палата» реализовала проект, направленный на выявление наиболее знаковых мест в Москве, обладающих значимыми для жителей города истори- ческими, культурными и духовными особенностями, их популяризацию и про- движение, как интереснейших туристических объектов. Проект «Места силы Москвы», предоставляет доступ к высококаче- ственным видеоматериалам о ряде уникальных мест на территории столицы. «Местами силы Москвы 2024» стали выставочный комплекс ВДНХ, куль- турно-развлекательный комплекс Кремль в Измайлово, Московский междуна- родный деловой центр «Москва-Сити» и Государственный историко-архитек- турный, художественный и ландшафтный музей-заповедник «Царицыно». Ви- деоролики размещены на сайте проекта https://mosms.ru и в группе ВК https://vk.com/club224594421 . В видеоматериалах, помимо информации о са- мих выбранных объектах, освещают культурные и исторические особенности каждого места. Также на сайте проекта доступны для прохождения интерактивные вик- торины, посвященные выбранным «Местам силы». Участие в них дает воз- можность выиграть ценный приз – ноутбук. Оглашение победителя и отправка приза будет реализована до 30 августа 2024 года. Таким образом, проект «Места силы Москвы» не только показывает кра- соту и значимость местных достопримечательностей, но и поднимает важные вопросы сохранения и популяризации культурного наследия различных этни- ческих групп, проживающих в нашей стране.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http://kosino-uhtomski.mos.ru/social-sphere/helpful-information/detail/12534631.html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Косино-Ухтомский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kosino-uhtomski.mos.ru" TargetMode="External" /><Relationship Type="http://schemas.openxmlformats.org/officeDocument/2006/relationships/hyperlink" Id="rId20" Target="http://kosino-uhtomski.mos.ru/social-sphere/helpful-information/detail/1253463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kosino-uhtomski.mos.ru" TargetMode="External" /><Relationship Type="http://schemas.openxmlformats.org/officeDocument/2006/relationships/hyperlink" Id="rId20" Target="http://kosino-uhtomski.mos.ru/social-sphere/helpful-information/detail/1253463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2025-04-01T01:48:13Z</dcterms:created>
  <dcterms:modified xsi:type="dcterms:W3CDTF">2025-04-01T01:48:13Z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