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98efd37bee4b71a5f60da6d9fcc8d6a5cfaae"/>
    <w:p>
      <w:pPr>
        <w:pStyle w:val="Heading3"/>
      </w:pPr>
      <w:r>
        <w:t xml:space="preserve">В Косино-Ухтомском выполнили работы по очистке пруда</w:t>
      </w:r>
    </w:p>
    <w:p>
      <w:pPr>
        <w:pStyle w:val="FirstParagraph"/>
      </w:pPr>
      <w:r>
        <w:t xml:space="preserve">02.09.2020</w:t>
      </w:r>
    </w:p>
    <w:p>
      <w:pPr>
        <w:pStyle w:val="BodyText"/>
      </w:pPr>
      <w:r>
        <w:t xml:space="preserve">Специалисты ГУП «Мосводосток» выполнили обследование и очистку пруда на Лыткаринской.</w:t>
      </w:r>
    </w:p>
    <w:p>
      <w:pPr>
        <w:pStyle w:val="BodyText"/>
      </w:pPr>
      <w:r>
        <w:t xml:space="preserve">— По результатам обследования, специалистами ГУП «Мосводосток» проведены работы по очистке (пруда — ред.) от водной растительности, — сообщили на предприятии.</w:t>
      </w:r>
    </w:p>
    <w:p>
      <w:pPr>
        <w:pStyle w:val="BodyText"/>
      </w:pPr>
      <w:r>
        <w:t xml:space="preserve">В Мосводостоке добавили, что сейчас разрабатывается проект капитального ремонта пруда на Лыткаринской.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http://kosino-uhtomski.mos.ru/presscenter/news/detail/9194947.html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194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194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2025-04-09T19:18:48Z</dcterms:created>
  <dcterms:modified xsi:type="dcterms:W3CDTF">2025-04-09T19:18:48Z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