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46a1b75cf968086f9cbcf8bb8ddc0e2f3a9cfc"/>
    <w:p>
      <w:pPr>
        <w:pStyle w:val="Heading3"/>
      </w:pPr>
      <w:r>
        <w:t xml:space="preserve">Получить бесплатную консультацию адвоката можно в 43 центрах госуслуг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5334000" cy="1776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b0/gu01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Льготники в этих офисах узнают о заключении сделок с недвижимостью, регистрации прав на неё, защите прав потребителей, трудовом законодательстве, сообщает официальный портал мэрии.</w:t>
      </w:r>
    </w:p>
    <w:p>
      <w:pPr>
        <w:pStyle w:val="BodyText"/>
      </w:pPr>
      <w:r>
        <w:t xml:space="preserve">Бесплатно проконсультироваться с адвокатом теперь можно в 43 центрах</w:t>
      </w:r>
      <w:r>
        <w:t xml:space="preserve"> </w:t>
      </w:r>
      <w:hyperlink r:id="rId23">
        <w:r>
          <w:rPr>
            <w:rStyle w:val="Hyperlink"/>
          </w:rPr>
          <w:t xml:space="preserve">«</w:t>
        </w:r>
      </w:hyperlink>
      <w:hyperlink r:id="rId23">
        <w:r>
          <w:rPr>
            <w:rStyle w:val="Hyperlink"/>
          </w:rPr>
          <w:t xml:space="preserve">Мои документы</w:t>
        </w:r>
      </w:hyperlink>
      <w:hyperlink r:id="rId23">
        <w:r>
          <w:rPr>
            <w:rStyle w:val="Hyperlink"/>
          </w:rPr>
          <w:t xml:space="preserve">»</w:t>
        </w:r>
      </w:hyperlink>
      <w:r>
        <w:t xml:space="preserve">. В офисах районов Бирюлёво Западное, Орехово-Борисово Южное и Царицыно адвокаты начали принимать посетителей с ноября.</w:t>
      </w:r>
    </w:p>
    <w:p>
      <w:pPr>
        <w:pStyle w:val="BodyText"/>
      </w:pPr>
      <w:r>
        <w:t xml:space="preserve">У всех желающих есть возможность получить консультацию специалиста насчёт предоставления государственных услуг. А льготникам расскажут ещё и о заключении сделок с недвижимым имуществом, госрегистрации прав на недвижимость и сделок с ней, защите прав потребителей (в сфере предоставления коммунальных услуг), трудовом праве и другом.</w:t>
      </w:r>
    </w:p>
    <w:p>
      <w:pPr>
        <w:pStyle w:val="BodyText"/>
      </w:pPr>
      <w:r>
        <w:t xml:space="preserve">Чтобы получить расширенную консультацию, надо предъявить документ, подтверждающий право на льготы. В числе тех, кому положены бесплатные консультации адвоката, ветераны Великой Отечественной войны, инвалиды I и II групп, дети-сироты, граждане, среднедушевой доход семей которых ниже величины прожиточного минимума, установленного в Москве.</w:t>
      </w:r>
    </w:p>
    <w:p>
      <w:pPr>
        <w:pStyle w:val="BodyText"/>
      </w:pPr>
      <w:r>
        <w:t xml:space="preserve">Воспользоваться консультацией можно независимо от места регистрации в столице.</w:t>
      </w:r>
    </w:p>
    <w:p>
      <w:pPr>
        <w:pStyle w:val="BodyText"/>
      </w:pPr>
      <w:r>
        <w:t xml:space="preserve">График работы адвокатов в 43 центрах госуслуг Москвы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Суббота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Четверг, суббота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Алтуфьевский</w:t>
            </w:r>
          </w:p>
        </w:tc>
        <w:tc>
          <w:tcPr/>
          <w:p>
            <w:pPr>
              <w:jc w:val="left"/>
            </w:pPr>
            <w:r>
              <w:t xml:space="preserve">Понедельник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Вторник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Аэропорт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Бабушкинский</w:t>
            </w:r>
          </w:p>
        </w:tc>
        <w:tc>
          <w:tcPr/>
          <w:p>
            <w:pPr>
              <w:jc w:val="left"/>
            </w:pPr>
            <w:r>
              <w:t xml:space="preserve">Понедельник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Беговой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Бирюлёво Западное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Бирюлёво Восточное</w:t>
            </w:r>
          </w:p>
        </w:tc>
        <w:tc>
          <w:tcPr/>
          <w:p>
            <w:pPr>
              <w:jc w:val="left"/>
            </w:pPr>
            <w:r>
              <w:t xml:space="preserve">Понедельник, 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Войковский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Даниловский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по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Понедельник, среда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Коптево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Можайский и Кунцево</w:t>
            </w:r>
          </w:p>
        </w:tc>
        <w:tc>
          <w:tcPr/>
          <w:p>
            <w:pPr>
              <w:jc w:val="left"/>
            </w:pPr>
            <w:r>
              <w:t xml:space="preserve">Понедельник, пятница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Нижегородский и Лефортово</w:t>
            </w:r>
          </w:p>
        </w:tc>
        <w:tc>
          <w:tcPr/>
          <w:p>
            <w:pPr>
              <w:jc w:val="left"/>
            </w:pPr>
            <w:r>
              <w:t xml:space="preserve">Понедельник, среда с 10:00 до 16:30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Вторник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Лосиноостровский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Суббота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Среда, суббота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Нагорный и Нагатино-Садовники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Понедельник, 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Останкинский и Марьина Роща</w:t>
            </w:r>
          </w:p>
        </w:tc>
        <w:tc>
          <w:tcPr/>
          <w:p>
            <w:pPr>
              <w:jc w:val="left"/>
            </w:pPr>
            <w:r>
              <w:t xml:space="preserve">Понедельник, 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Ростокино</w:t>
            </w:r>
          </w:p>
        </w:tc>
        <w:tc>
          <w:tcPr/>
          <w:p>
            <w:pPr>
              <w:jc w:val="left"/>
            </w:pPr>
            <w:r>
              <w:t xml:space="preserve">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Савёловский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Понедельник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Сокол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Хорошёво-Мнёвники</w:t>
            </w:r>
          </w:p>
        </w:tc>
        <w:tc>
          <w:tcPr/>
          <w:p>
            <w:pPr>
              <w:jc w:val="left"/>
            </w:pPr>
            <w:r>
              <w:t xml:space="preserve">Вторник, 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Царицыно</w:t>
            </w:r>
          </w:p>
        </w:tc>
        <w:tc>
          <w:tcPr/>
          <w:p>
            <w:pPr>
              <w:jc w:val="left"/>
            </w:pPr>
            <w:r>
              <w:t xml:space="preserve">Понедельник, среда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Среда, пятница с 10:00 до 17:00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Южное Медведково</w:t>
            </w:r>
          </w:p>
        </w:tc>
        <w:tc>
          <w:tcPr/>
          <w:p>
            <w:pPr>
              <w:jc w:val="left"/>
            </w:pPr>
            <w:r>
              <w:t xml:space="preserve">Четверг с 10:00 до 18:00 (перерыв с 13:00 до 14:00)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Ярославский</w:t>
            </w:r>
          </w:p>
        </w:tc>
        <w:tc>
          <w:tcPr/>
          <w:p>
            <w:pPr>
              <w:jc w:val="left"/>
            </w:pPr>
            <w:r>
              <w:t xml:space="preserve">Четверг с 10:00 до 18:00 (перерыв с 13:00 до 14:00)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http://kosino-uhtomski.mos.ru/presscenter/news/detail/4252629.html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4252629.html" TargetMode="External" /><Relationship Type="http://schemas.openxmlformats.org/officeDocument/2006/relationships/hyperlink" Id="rId23" Target="http://m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4252629.html" TargetMode="External" /><Relationship Type="http://schemas.openxmlformats.org/officeDocument/2006/relationships/hyperlink" Id="rId23" Target="http://m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2023-08-10T17:48:17Z</dcterms:created>
  <dcterms:modified xsi:type="dcterms:W3CDTF">2023-08-10T17:48:17Z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