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fbc81b2a2dcf9f654e5956525a22d65a1a6ff"/>
    <w:p>
      <w:pPr>
        <w:pStyle w:val="Heading3"/>
      </w:pPr>
      <w:r>
        <w:t xml:space="preserve">Коммунальные службы района перешли на круглосуточный режим работы в связи со снегопадом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drawing>
          <wp:inline>
            <wp:extent cx="5334000" cy="17727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23/yjpliafonlsr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2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столицу вновь надвигается снегопад, который временами будем сменять дождь.</w:t>
      </w:r>
    </w:p>
    <w:p>
      <w:pPr>
        <w:pStyle w:val="BodyText"/>
      </w:pPr>
      <w:r>
        <w:t xml:space="preserve">Коммунальные службы столицы перешли на круглосуточный режим работы из-за приближающегося снегопада, заявил заместитель мэра по вопросам ЖКХ П. Бирюков.</w:t>
      </w:r>
    </w:p>
    <w:p>
      <w:pPr>
        <w:pStyle w:val="BodyText"/>
      </w:pPr>
      <w:r>
        <w:t xml:space="preserve">Синоптики прогнозируют, что завтра с 6 до 9 утра может выпасть до 4-х сантиметров снега, а с 9 утра до 9 вечера снежный ковер достигнет 14 сантиметров. Вместе с тем, в первой половине дня столбик термометра зафиксируется на нулевой отметке, а после температура начнет расти, поэтому мокрый снег сменится дождем.</w:t>
      </w:r>
    </w:p>
    <w:p>
      <w:pPr>
        <w:pStyle w:val="BodyText"/>
      </w:pPr>
      <w:r>
        <w:t xml:space="preserve">Как отметил П. Бирюков, на уборку улично-дорожной сети выйдут свыше 10 тыс единиц техники и до 20 тыс работников. «Коммунальная техника несколько раз проведёт сплошное прометание улично-дорожной сети по всей ширине проезжей части с последующей противогололёдной обработкой, а порядка 300 единиц вакуумной техники Мосводостока обеспечат беспрепятственный пропуск талой воды из-за потепления», — добавил заместитель 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http://kosino-uhtomski.mos.ru/presscenter/news/detail/4157055.html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57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57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2025-02-28T20:31:12Z</dcterms:created>
  <dcterms:modified xsi:type="dcterms:W3CDTF">2025-02-28T20:31:12Z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