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285fa93f35a0f4a3fb4ef2d2f41f513df17d11"/>
    <w:p>
      <w:pPr>
        <w:pStyle w:val="Heading3"/>
      </w:pPr>
      <w:r>
        <w:t xml:space="preserve">Сотрудники центров «Мои документы» Косино-Ухтомского района пройдут тренинги по работе с маломобильными посетителями</w:t>
      </w:r>
    </w:p>
    <w:p>
      <w:pPr>
        <w:pStyle w:val="FirstParagraph"/>
      </w:pPr>
      <w:r>
        <w:t xml:space="preserve">09.11.2016</w:t>
      </w:r>
    </w:p>
    <w:p>
      <w:pPr>
        <w:pStyle w:val="BodyText"/>
      </w:pPr>
      <w:r>
        <w:t xml:space="preserve">Специалистов центров государственных услуг научат, как правильно помогать маломобильным горожанам и посетителям с инвалидностью, передает пресс-центр городских центров «Мои документы».</w:t>
      </w:r>
    </w:p>
    <w:p>
      <w:pPr>
        <w:pStyle w:val="BodyText"/>
      </w:pPr>
      <w:r>
        <w:t xml:space="preserve">В сообщении отмечается, что центры госуслуг столицы по результатам международного исследования входят в тройку лидеров в мире по комфортности для горожан. В городских центрах государственных услуг уделяется особое внимание созданию комфортной среды для людей с инвалидностью. В этой связи «Мои документы» организовали спецтренинг для сотрудников по обслуживанию маломобильной категории граждан. Уникальностью тренинга является то, что он разработан при участии экспертов, которые сами являются людьми с ограниченными возможностями.</w:t>
      </w:r>
    </w:p>
    <w:p>
      <w:pPr>
        <w:pStyle w:val="BodyText"/>
      </w:pPr>
      <w:r>
        <w:t xml:space="preserve">Отмечается, что с 9 ноября 2016 г. первая группа сотрудников центров «Мои документы» приступила к занятиям, которые проходят в Строгинском учебном центре. В этом месяце пройдет одиннадцать занятий. Тренинги проводит Максим Ларионов - тренер и юрист, защищающий права людей с инвалидностью, куратор создания доступной среды в центрах государственных услуг.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http://kosino-uhtomski.mos.ru/presscenter/news/detail/4156275.html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presscenter/news/detail/415627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presscenter/news/detail/415627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2023-08-10T14:23:48Z</dcterms:created>
  <dcterms:modified xsi:type="dcterms:W3CDTF">2023-08-10T14:23:48Z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