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38a7228c0241863407e53cb6ef8d47d22d8387"/>
    <w:p>
      <w:pPr>
        <w:pStyle w:val="Heading3"/>
      </w:pPr>
      <w:r>
        <w:t xml:space="preserve">Молодежная палата района Косино-Ухтомский приглашает к участию в творческом конкурсе</w:t>
      </w:r>
    </w:p>
    <w:p>
      <w:pPr>
        <w:pStyle w:val="FirstParagraph"/>
      </w:pPr>
      <w:r>
        <w:t xml:space="preserve">21.10.2016</w:t>
      </w:r>
    </w:p>
    <w:p>
      <w:pPr>
        <w:pStyle w:val="BodyText"/>
      </w:pPr>
      <w:r>
        <w:drawing>
          <wp:inline>
            <wp:extent cx="5334000" cy="376936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kosino-uhtomski.mos.ru/www/upload/medialibrary/24a/upr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69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Конкурс на лучший рисунок своего любимого домашнего питомца с рассказом о нем проводится в честь Всемирного дня животных, ежегодно отмечающегося в октябре.</w:t>
      </w:r>
    </w:p>
    <w:p>
      <w:pPr>
        <w:pStyle w:val="BodyText"/>
      </w:pPr>
      <w:r>
        <w:t xml:space="preserve">Для участия в конкурсе необходимо сделать несколько шагов. Прежде всего вступить в группу Молодежной палаты района Косино-Ухтомский: https://vk.com/molparlam_kosino_ukhtomsky.</w:t>
      </w:r>
    </w:p>
    <w:p>
      <w:pPr>
        <w:pStyle w:val="BodyText"/>
      </w:pPr>
      <w:r>
        <w:t xml:space="preserve">Потом опубликовать на своей странице Вконтакте пост с выложенным рисунком своего домашнего питомца и, наконец, прикрепить к рисунку текст - творческое описание своего любимца, интересную историю из его жизни или что-либо другое, связанное с ним, чем бы вы хотели поделиться с читателем. Форму изложения автор выбирает самостоятельно: это может быть стихотворение, рассказ или даже ода. Одним словом, все, что отвечает вашему творческому порыву. Оригинальность только приветствуется и поощряется.</w:t>
      </w:r>
    </w:p>
    <w:p>
      <w:pPr>
        <w:pStyle w:val="BodyText"/>
      </w:pPr>
      <w:r>
        <w:t xml:space="preserve">В своём посте нужно обязательно указать хэштег конкурса - #МойДобрыйДруг , чтобы жюри смогло найти и по достоинству оценить ваши работы. Конкурсные публикации принимаются к рассмотрению до 28 октября. Возраст участников не ограничен. В конце октября по адресу группы Молодежной палаты будут подведены итоги конкурса и объявлены победители, которые получат полезные призы.</w:t>
      </w:r>
    </w:p>
    <w:p>
      <w:pPr>
        <w:pStyle w:val="BodyText"/>
      </w:pPr>
      <w:r>
        <w:t xml:space="preserve">А всех участников конкурса на награждении, дата и место которого также будет предварительно сообщена в группе, ждёт приятный сюрприз. Ждём ваших публикаций.</w:t>
      </w:r>
    </w:p>
    <w:p>
      <w:pPr>
        <w:pStyle w:val="BodyText"/>
      </w:pPr>
      <w:r>
        <w:t xml:space="preserve">Следите за новостями в группе Молодежной палаты: https://vk.com/molparlam_kosino_ukhtomsky</w:t>
      </w:r>
    </w:p>
    <w:p>
      <w:pPr>
        <w:pStyle w:val="BodyText"/>
      </w:pPr>
      <w:r>
        <w:t xml:space="preserve">Член Молодежной палаты района Косино-Ухтомский Кристина Аветисова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http://kosino-uhtomski.mos.ru/presscenter/news/detail/4012151.html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kosino-uhtomski.mos.ru" TargetMode="External" /><Relationship Type="http://schemas.openxmlformats.org/officeDocument/2006/relationships/hyperlink" Id="rId23" Target="http://kosino-uhtomski.mos.ru/presscenter/news/detail/401215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kosino-uhtomski.mos.ru" TargetMode="External" /><Relationship Type="http://schemas.openxmlformats.org/officeDocument/2006/relationships/hyperlink" Id="rId23" Target="http://kosino-uhtomski.mos.ru/presscenter/news/detail/401215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2025-02-28T04:40:23Z</dcterms:created>
  <dcterms:modified xsi:type="dcterms:W3CDTF">2025-02-28T04:40:23Z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