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6575a8847a1f605d8f2f070238ec8efe883fb"/>
    <w:p>
      <w:pPr>
        <w:pStyle w:val="Heading3"/>
      </w:pPr>
      <w:r>
        <w:t xml:space="preserve">На месте Измайловского рынка построят торговый центр</w:t>
      </w:r>
    </w:p>
    <w:p>
      <w:pPr>
        <w:pStyle w:val="FirstParagraph"/>
      </w:pPr>
      <w:r>
        <w:t xml:space="preserve">29.09.2016</w:t>
      </w:r>
    </w:p>
    <w:p>
      <w:pPr>
        <w:pStyle w:val="BodyText"/>
      </w:pPr>
      <w:r>
        <w:drawing>
          <wp:inline>
            <wp:extent cx="5334000" cy="29320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47/mfts_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20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Согласно проекту, на территории ранка в Измайлово появится торговый центр с офисными помещениями и подземным паркингом. Здание будущего комплекса будет разноуровневым и состоять из двух и трех этажей в разных его частях.</w:t>
      </w:r>
    </w:p>
    <w:p>
      <w:pPr>
        <w:pStyle w:val="BodyText"/>
      </w:pPr>
      <w:r>
        <w:t xml:space="preserve">Работающий в настоящее время рынок демонтируют с последующим благоустройством прилегающей территории.</w:t>
      </w:r>
    </w:p>
    <w:p>
      <w:pPr>
        <w:pStyle w:val="BodyText"/>
      </w:pPr>
      <w:r>
        <w:t xml:space="preserve">Первый этаж займет продуктовый маркет с подсобными и вспомогательными помещениями, кладовыми и зонами разгрузки для грузового транспорта. На втором и третьем этажах хотят обустроить магазины одежды, прачечную, фудкорты и офисы. На цокольном этаже будет организован паркинг на 133 машино-места.</w:t>
      </w:r>
    </w:p>
    <w:p>
      <w:pPr>
        <w:pStyle w:val="BodyText"/>
      </w:pPr>
      <w:r>
        <w:t xml:space="preserve">Прилегающую к торговому центру территорию также благоустроят – пешеходные зоны замостят плиткой, а газоны засадят многолетними растениями.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http://kosino-uhtomski.mos.ru/presscenter/news/detail/3847640.html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847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847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2024-08-24T21:52:30Z</dcterms:created>
  <dcterms:modified xsi:type="dcterms:W3CDTF">2024-08-24T21:52:30Z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