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6da9b9e7ae89a498f6ebcff13c08fec7d68bf"/>
    <w:p>
      <w:pPr>
        <w:pStyle w:val="Heading3"/>
      </w:pPr>
      <w:r>
        <w:t xml:space="preserve">Дети из Косино-Ухтомского своим творчеством поддерживают здоровый образ жизни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drawing>
          <wp:inline>
            <wp:extent cx="5334000" cy="30040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23/mos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Конкурс рисунков «Свобода или зависимость?», приуроченный к Всероссийскому Дню трезвости, отмечаемому 11 сентября, проведет Центр поддержки семьи детства «Косино-Ухтомский».</w:t>
      </w:r>
    </w:p>
    <w:p>
      <w:pPr>
        <w:pStyle w:val="BodyText"/>
      </w:pPr>
      <w:r>
        <w:t xml:space="preserve">Особенность конкурса в том, что в нем может принять участие любой школьник с первого по 11-ый класс, и даже малыши дошкольного возраста. Не ограничиваются участники и в жанре, значение имеет только искренность выражения чувств. Конкурс помогает дошколятам и подросткам раскрыть свой талант, проявить себя в творчестве и образно выразить отношение к здоровому образу жизни.</w:t>
      </w:r>
    </w:p>
    <w:p>
      <w:pPr>
        <w:pStyle w:val="BodyText"/>
      </w:pPr>
      <w:r>
        <w:t xml:space="preserve">День трезвости впервые начал отмечаться в России в 1913-м году, в советские годы был отменен и вновь учрежден почти сто лет спустя, в 2014-м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http://kosino-uhtomski.mos.ru/presscenter/news/detail/3584438.html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8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8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2023-07-27T09:56:53Z</dcterms:created>
  <dcterms:modified xsi:type="dcterms:W3CDTF">2023-07-27T09:56:53Z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