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e1547377b685fe4df9443778f061eab2ecaf147"/>
    <w:p>
      <w:pPr>
        <w:pStyle w:val="Heading3"/>
      </w:pPr>
      <w:r>
        <w:t xml:space="preserve">Горожанам откроют доступ к камерам видеонаблюдения, установленным по городу</w:t>
      </w:r>
    </w:p>
    <w:p>
      <w:pPr>
        <w:pStyle w:val="FirstParagraph"/>
      </w:pPr>
      <w:r>
        <w:t xml:space="preserve">18.08.2016</w:t>
      </w:r>
    </w:p>
    <w:p>
      <w:pPr>
        <w:pStyle w:val="BodyText"/>
      </w:pPr>
      <w:r>
        <w:drawing>
          <wp:inline>
            <wp:extent cx="5334000" cy="32004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kosino-uhtomski.mos.ru/www/upload/medialibrary/27f/kamery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200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Москвичи смогут самостоятельно опробовать городскую систему видеонаблюдения и лично посмотреть архив записей с видеокамер.</w:t>
      </w:r>
    </w:p>
    <w:p>
      <w:pPr>
        <w:pStyle w:val="BodyText"/>
      </w:pPr>
      <w:r>
        <w:t xml:space="preserve">При содействии Департамента информационных технологий будет организован пункт публичного доступа к столичной системе видеонаблюдения. Любой желающий сможет прийти сюда и, выбрав одну из 140 тысяч видеокамер, увидеть свою улицу, подъезд, машину в режиме реального времени.</w:t>
      </w:r>
    </w:p>
    <w:p>
      <w:pPr>
        <w:pStyle w:val="BodyText"/>
      </w:pPr>
      <w:r>
        <w:t xml:space="preserve">В пресс-центре Департамента пояснили, что публичный доступ к системе видеонаблюдения позволит жителям удостовериться, что их дом и подъезд надежно защищены.</w:t>
      </w:r>
    </w:p>
    <w:p>
      <w:pPr>
        <w:pStyle w:val="BodyText"/>
      </w:pPr>
      <w:r>
        <w:t xml:space="preserve">Новый пункт публичного доступа к городской системе видеонаблюдения разместится в павильоне на ВДНХ. Здесь на специальном стенде будут выведены изображения с камер разного типа. Также будет установлен отдельный экран с рабочим местом, где жители смогут самостоятельно поработать с системой. В случае если москвичам нужна будет помощь в работе с камерами, они смогут обратиться к работающему в пункте консультанту.</w:t>
      </w:r>
    </w:p>
    <w:p>
      <w:pPr>
        <w:pStyle w:val="BodyText"/>
      </w:pPr>
      <w:r>
        <w:t xml:space="preserve">Так, горожане смогут использовать систему для решения конкретных задач, т.к. будет доступна не только картинка в режиме онлайн, но и история записей с камер. К примеру, если во дворе недавно произошло происшествие – кто-то проколол шины или хулиганы сломали качели на детской площадке, - можно будет восстановить хронику событий.</w:t>
      </w:r>
    </w:p>
    <w:p>
      <w:pPr>
        <w:pStyle w:val="BodyText"/>
      </w:pPr>
      <w:r>
        <w:t xml:space="preserve">«Однако возможности камер видеонаблюдения не отменяют обращения в полицию. Кроме того, мы советуем бронировать сохранение записи в архиве по телефону, чтобы с ней могли ознакомиться правоохранители», — отметили в пресс-центре Департамента.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http://kosino-uhtomski.mos.ru/presscenter/news/detail/3562405.html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Косино-Ухтомский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kosino-uhtomski.mos.ru" TargetMode="External" /><Relationship Type="http://schemas.openxmlformats.org/officeDocument/2006/relationships/hyperlink" Id="rId23" Target="http://kosino-uhtomski.mos.ru/presscenter/news/detail/356240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kosino-uhtomski.mos.ru" TargetMode="External" /><Relationship Type="http://schemas.openxmlformats.org/officeDocument/2006/relationships/hyperlink" Id="rId23" Target="http://kosino-uhtomski.mos.ru/presscenter/news/detail/356240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2025-03-05T11:02:23Z</dcterms:created>
  <dcterms:modified xsi:type="dcterms:W3CDTF">2025-03-05T11:02:23Z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