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f4819275ed42f45f353e4986702210dc7603b"/>
    <w:p>
      <w:pPr>
        <w:pStyle w:val="Heading3"/>
      </w:pPr>
      <w:r>
        <w:t xml:space="preserve">Неделя, посвященная Дню семьи, любви и верности прошла в филиале «Косино-Ухтомский» ТЦСО «Вешняки»</w:t>
      </w:r>
    </w:p>
    <w:p>
      <w:pPr>
        <w:pStyle w:val="FirstParagraph"/>
      </w:pPr>
      <w:r>
        <w:t xml:space="preserve">12.07.2016</w:t>
      </w:r>
    </w:p>
    <w:p>
      <w:pPr>
        <w:pStyle w:val="BodyText"/>
      </w:pPr>
      <w:r>
        <w:drawing>
          <wp:inline>
            <wp:extent cx="3556000" cy="6311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80/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6311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Детвора приняла участие в мастер-классах и поэтическом марафон.</w:t>
      </w:r>
    </w:p>
    <w:p>
      <w:pPr>
        <w:pStyle w:val="BodyText"/>
      </w:pPr>
      <w:r>
        <w:t xml:space="preserve">Действительно, разве можно рассказывать о своей семье и любимых родителях в прозе? Поэтому праздник растянулся на целую неделю, во время которой звучали стихи о самом дорогом и сокровенном, что дает человеку силу – о силе родительской любви и семейной поддержки. В отделении социальной реабилитации детей - инвалидов филиала «Косино-Ухтомский» ТЦСО «Вешняки» прошли традиционные мастер-классы, на которых специалисты отделения вместе с детьми делали различные поделки из бумаги, рисовали рисунки, учили стихи о семье. Вместе подготовили и оформили стенд с творческими работами детишек - рисунками и аппликациями. Кульминацией праздника стал своего рода «банкет» - дружеское чаепитие в кругу детей, родителей и педагогов.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http://kosino-uhtomski.mos.ru/presscenter/news/detail/3328493.html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28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28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2023-12-18T14:12:52Z</dcterms:created>
  <dcterms:modified xsi:type="dcterms:W3CDTF">2023-12-18T14:12:52Z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