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f7b6d4f3077d37d644ce874f87f2e384829eb"/>
    <w:p>
      <w:pPr>
        <w:pStyle w:val="Heading3"/>
      </w:pPr>
      <w:r>
        <w:t xml:space="preserve">В Москве появится ещё один Ледовый дворец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a6/stroyploshchad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Мосгосстройнадзор одобрил строительство катка в 109-м микрорайоне, на Дмитровском шоссе.</w:t>
      </w:r>
    </w:p>
    <w:p>
      <w:pPr>
        <w:pStyle w:val="BodyText"/>
      </w:pPr>
      <w:r>
        <w:t xml:space="preserve">Сооружение займет площадь порядка 8 тысяч кв м. Ледовый дворец будет трехэтажным. Помимо катка, в нём сделают помещения для занятий активными видами спорта, тренировочные залы и магазины спортивных товаров. Вблизи здания появится открытая универсальная спортплощадка.</w:t>
      </w:r>
    </w:p>
    <w:p>
      <w:pPr>
        <w:pStyle w:val="BodyText"/>
      </w:pPr>
      <w:r>
        <w:t xml:space="preserve">Спортивный комплекс будет оснащен всем необходимым для посещения маломобильными гражданами. Также здесь сделают паковочное пространство, чтобы автомобилисты смогли попасть с улицы Яблочкова по существующему внутриквартальному проезду. Москвичи, у которых нет собственного автотранспорта, смогут добраться сюда на метро - в 300 метрах от будущего Ледового дворца находится станция «Тимирязевская».</w:t>
      </w:r>
    </w:p>
    <w:p>
      <w:pPr>
        <w:pStyle w:val="BodyText"/>
      </w:pPr>
      <w:r>
        <w:t xml:space="preserve">Спорткомплекс построят за счёт частных инвестиций. Открыть его планируют в первой половине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http://kosino-uhtomski.mos.ru/presscenter/news/detail/3234740.html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34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34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2025-05-25T19:50:02Z</dcterms:created>
  <dcterms:modified xsi:type="dcterms:W3CDTF">2025-05-25T19:50:02Z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