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пройдет-красочный-забег"/>
    <w:p>
      <w:pPr>
        <w:pStyle w:val="Heading3"/>
      </w:pPr>
      <w:r>
        <w:t xml:space="preserve">В Москве пройдет Красочный забег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drawing>
          <wp:inline>
            <wp:extent cx="5334000" cy="33936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d3/krasochnyy-zabeg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3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Московский марафон пройдет 19 июня на территории олимпийского комплекса «Лужники». Этот забег станет одним из самых массовых любительских стартов. Участникам предстоит преодолеть дистанцию в 5 километров.</w:t>
      </w:r>
    </w:p>
    <w:p>
      <w:pPr>
        <w:pStyle w:val="BodyText"/>
      </w:pPr>
      <w:r>
        <w:t xml:space="preserve">Этот забег станет не только самым массовым, но и красочным и зрелищным. Путь спортсменов проляжет через 4 красочные зоны, где волонтеры будут обсыпать всех яркой рассыпчатой краской.</w:t>
      </w:r>
    </w:p>
    <w:p>
      <w:pPr>
        <w:pStyle w:val="BodyText"/>
      </w:pPr>
      <w:r>
        <w:t xml:space="preserve">Спортсмены пробегут по маршруту, проложенному по Новолужнецкому проезду и Лужнецкой набережной. Завершится Красочный забег большим флешмобом. После награждения лучших бегунов, тысячи участников мероприятия соберутся у главной сцены и подбросят в воздух яркую краску.</w:t>
      </w:r>
    </w:p>
    <w:p>
      <w:pPr>
        <w:pStyle w:val="BodyText"/>
      </w:pPr>
      <w:r>
        <w:t xml:space="preserve">Т.к. в Красочном забеге финишное время засчитывают только для трех самых быстрых мужчин и женщин – большинство участников примут участие в марафоне ради удовольствия. Для этого они делают все возможное, чтобы мероприятие запомнилось надолго. Бегуны красочно и весело одеваются, придумывают командные костюмы. К примеру, в прошлом году стартовый городок Красочного забега заполнили балерины в кроссовках и герои фильмов и мультфильмов.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http://kosino-uhtomski.mos.ru/presscenter/news/detail/3071957.html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71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71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2023-08-18T05:49:59Z</dcterms:created>
  <dcterms:modified xsi:type="dcterms:W3CDTF">2023-08-18T05:49:59Z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