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3a7aabb575956212a0b1fd0ab5e87e4c95198"/>
    <w:p>
      <w:pPr>
        <w:pStyle w:val="Heading3"/>
      </w:pPr>
      <w:r>
        <w:t xml:space="preserve">Москвичи приняли участие в благотворительном забеге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drawing>
          <wp:inline>
            <wp:extent cx="5080000" cy="762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b9/begushchie-serd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воскресенье, 29 мая в столице прошёл благотворительный забег «Бегущие сердца». Средства, собранные во время благотворительной акции, будут направлены на организацию летнего отдыха детей и подростков с нарушениями в развитии.</w:t>
      </w:r>
    </w:p>
    <w:p>
      <w:pPr>
        <w:pStyle w:val="BodyText"/>
      </w:pPr>
      <w:r>
        <w:t xml:space="preserve">Забег стартовала на Университетской площади. Спортсмены пробежали по улицам Косыгина, Мосфильмовской, Мичуринскому и Университетскому проспектам и Менделеевской улице. Финишировали бегуны также на Университетской площади. Преодолеть дистанцию спортсмены должны были за три часа.</w:t>
      </w:r>
    </w:p>
    <w:p>
      <w:pPr>
        <w:pStyle w:val="BodyText"/>
      </w:pPr>
      <w:r>
        <w:t xml:space="preserve">За первенство спортсмены соревновались на дистанциях 21,1 километр, десять и три километра. Отдельно состязались спортсмены в инвалидных колясках, которые преодолевали дистанцию десять километров. Всего в забеге приняли участие десять тысяч человек.</w:t>
      </w:r>
    </w:p>
    <w:p>
      <w:pPr>
        <w:pStyle w:val="BodyText"/>
      </w:pPr>
      <w:r>
        <w:t xml:space="preserve">Цель данной спортивной акции не столько установить рекорд, сколько собрать средства на благотворительность. В прошлом году подобный забег в Парке Горького принес свыше тринадцати миллионов рублей, которые были направлены летний лагерь детей и подростков с нарушениями развития.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http://kosino-uhtomski.mos.ru/presscenter/news/detail/3041165.html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41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41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2023-08-18T05:50:00Z</dcterms:created>
  <dcterms:modified xsi:type="dcterms:W3CDTF">2023-08-18T05:50:00Z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