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b76f6093527f3f4f0ff117f881bfa9d94d74be"/>
    <w:p>
      <w:pPr>
        <w:pStyle w:val="Heading3"/>
      </w:pPr>
      <w:r>
        <w:t xml:space="preserve">Для детей с нарушениями слуха проведут мастер-классы по профориентации</w:t>
      </w:r>
    </w:p>
    <w:p>
      <w:pPr>
        <w:pStyle w:val="FirstParagraph"/>
      </w:pPr>
      <w:r>
        <w:t xml:space="preserve">12.05.2016</w:t>
      </w:r>
    </w:p>
    <w:p>
      <w:pPr>
        <w:pStyle w:val="BodyText"/>
      </w:pPr>
      <w:r>
        <w:drawing>
          <wp:inline>
            <wp:extent cx="5334000" cy="331597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c96/lektsii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159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Впервые Всероссийское общество глухих устроит уникальные мастер-классы для школьников с нарушениями слуха. Мероприятие пройдет при поддержке Правительства Москвы.</w:t>
      </w:r>
    </w:p>
    <w:p>
      <w:pPr>
        <w:pStyle w:val="BodyText"/>
      </w:pPr>
      <w:r>
        <w:t xml:space="preserve">На обучающих мастер-классах, которые состоятся 14 мая в колледже им. П.А. Овчинникова, ребятам с нарушениями слуха расскажут, где получить образование и как выбрать для себя профессию.</w:t>
      </w:r>
    </w:p>
    <w:p>
      <w:pPr>
        <w:pStyle w:val="BodyText"/>
      </w:pPr>
      <w:r>
        <w:t xml:space="preserve">В уникальном мероприятии примут участие представители образовательных организаций Москвы, а также работодатели. Они расскажут глухим и слабослышащим школьникам о работе, в которой они смогут реализовать свои возможности.</w:t>
      </w:r>
    </w:p>
    <w:p>
      <w:pPr>
        <w:pStyle w:val="BodyText"/>
      </w:pPr>
      <w:r>
        <w:t xml:space="preserve">Как отметил вице-президент Всероссийского общества глухих С. Иванов, многие ребята с ограниченными возможностями подобного рода не знают, какие дороги перед ними открыты, а благодаря таким мастер-классам им, их родителям и руководителям учебных заведений будет над чем задуматься. Возможно, подобные мероприятия станут толчком для того, чтобы возрастало количество групп для обучения глухих и слабослышащих детей, а также расширялся перечень профессий, где такие люди могли бы реализовать свой потенциал.</w:t>
      </w:r>
    </w:p>
    <w:p>
      <w:pPr>
        <w:pStyle w:val="BodyText"/>
      </w:pPr>
      <w:r>
        <w:t xml:space="preserve">Как отмечается, в ходе мероприятия пройдет заседание круглого стола и для детей с нарушениями слуха проведут профориентацию.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http://kosino-uhtomski.mos.ru/presscenter/news/detail/2935819.html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29358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29358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2025-08-05T15:53:05Z</dcterms:created>
  <dcterms:modified xsi:type="dcterms:W3CDTF">2025-08-05T15:53:05Z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