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ти-учатся-быть-здоровыми"/>
    <w:p>
      <w:pPr>
        <w:pStyle w:val="Heading3"/>
      </w:pPr>
      <w:r>
        <w:t xml:space="preserve">Дети учатся быть здоровыми</w:t>
      </w:r>
    </w:p>
    <w:p>
      <w:pPr>
        <w:pStyle w:val="FirstParagraph"/>
      </w:pPr>
      <w:r>
        <w:t xml:space="preserve">26.10.2015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b73/image0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Центр поддержки семьи и детства «Косино-Ухтомский» помогает им в этом.</w:t>
      </w:r>
    </w:p>
    <w:p>
      <w:pPr>
        <w:pStyle w:val="BodyText"/>
      </w:pPr>
      <w:r>
        <w:t xml:space="preserve">Педагоги и воспитатели уделяют максимум внимания формированию у детей правильных представлений о здоровом образе жизни. Это не только борьба с вредными привычками, профилактика употребления алкоголя и наркотиков - это построение проекта будущего каждого из ребят, в котором все это будет просто неинтересно и не нужно. Детей увлекают интересными занятиями - спортом, творчеством, учебой. Недавно в Центре начала работу спортивная секция художественной гимнастики, которую ведет мастер спорта Яна Круглова.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http://kosino-uhtomski.mos.ru/presscenter/news/detail/2253109.html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253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253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2025-02-28T19:02:35Z</dcterms:created>
  <dcterms:modified xsi:type="dcterms:W3CDTF">2025-02-28T19:02:35Z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