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2451ca1814049182b3e79bd610d59749a5894f"/>
    <w:p>
      <w:pPr>
        <w:pStyle w:val="Heading3"/>
      </w:pPr>
      <w:r>
        <w:t xml:space="preserve">Внимание юным пешеходам Косино-Ухтомского</w:t>
      </w:r>
    </w:p>
    <w:p>
      <w:pPr>
        <w:pStyle w:val="FirstParagraph"/>
      </w:pPr>
      <w:r>
        <w:t xml:space="preserve">22.09.2015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d59/image0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Месячник</w:t>
      </w:r>
      <w:r>
        <w:t xml:space="preserve"> </w:t>
      </w:r>
      <w:hyperlink r:id="rId23">
        <w:r>
          <w:rPr>
            <w:rStyle w:val="Hyperlink"/>
          </w:rPr>
          <w:t xml:space="preserve">безопасности дорожного движения</w:t>
        </w:r>
      </w:hyperlink>
      <w:r>
        <w:t xml:space="preserve"> </w:t>
      </w:r>
      <w:r>
        <w:t xml:space="preserve">проводится в Восточном округе.</w:t>
      </w:r>
    </w:p>
    <w:p>
      <w:pPr>
        <w:pStyle w:val="BodyText"/>
      </w:pPr>
      <w:r>
        <w:t xml:space="preserve">С 10 сентября по 10 октября все школы нашего района участвуют в профилактическом мероприятии «Юный пешеход», которое проходит в ВАО.</w:t>
      </w:r>
    </w:p>
    <w:p>
      <w:pPr>
        <w:pStyle w:val="BodyText"/>
      </w:pPr>
      <w:r>
        <w:t xml:space="preserve">По официальным данным, за 8 месяцев этого года в Восточном округе произошло 55 ДТП. Всего пострадали 56 детей: в основном, ребята попадают под колеса автомашин (33 случая). Предотвратить ДТП с участием детей можно нехитрым способом: надо прикреплять к одежде светоотражающие элементы. В этом случае риск быть сбитым снижается в 8 раз. Пешеход со светоотражателем привлекает внимание водителя. Передвигаясь в темное время суток с ближним светом фар, водитель видит пешехода только на расстоянии не более 50 метров, а пешехода со светоотражателем – почти на 150 метров.</w:t>
      </w:r>
    </w:p>
    <w:p>
      <w:pPr>
        <w:pStyle w:val="BodyText"/>
      </w:pPr>
      <w:r>
        <w:t xml:space="preserve">Ссылка на раздел по световозвращающим элементам - на официальном сайте Госавтоинспекции</w:t>
      </w:r>
      <w:r>
        <w:t xml:space="preserve"> </w:t>
      </w:r>
      <w:hyperlink r:id="rId24">
        <w:r>
          <w:rPr>
            <w:rStyle w:val="Hyperlink"/>
          </w:rPr>
          <w:t xml:space="preserve">www.gibdd.ru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http://kosino-uhtomski.mos.ru/presscenter/news/detail/2171691.html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presscenter/news/detail/2171691.html" TargetMode="External" /><Relationship Type="http://schemas.openxmlformats.org/officeDocument/2006/relationships/hyperlink" Id="rId24" Target="http://www.gibdd.ru" TargetMode="External" /><Relationship Type="http://schemas.openxmlformats.org/officeDocument/2006/relationships/hyperlink" Id="rId23" Target="http://&#1075;&#1072;&#1079;&#1077;&#1090;&#1072;&#1082;&#1086;&#1089;&#1080;&#1085;&#1086;&#1091;&#1093;&#1090;&#1086;&#1084;&#1089;&#1082;&#1080;&#1081;.&#1088;&#1092;/?p=934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presscenter/news/detail/2171691.html" TargetMode="External" /><Relationship Type="http://schemas.openxmlformats.org/officeDocument/2006/relationships/hyperlink" Id="rId24" Target="http://www.gibdd.ru" TargetMode="External" /><Relationship Type="http://schemas.openxmlformats.org/officeDocument/2006/relationships/hyperlink" Id="rId23" Target="http://&#1075;&#1072;&#1079;&#1077;&#1090;&#1072;&#1082;&#1086;&#1089;&#1080;&#1085;&#1086;&#1091;&#1093;&#1090;&#1086;&#1084;&#1089;&#1082;&#1080;&#1081;.&#1088;&#1092;/?p=934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2025-02-26T23:39:01Z</dcterms:created>
  <dcterms:modified xsi:type="dcterms:W3CDTF">2025-02-26T23:39:01Z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