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одная-стихия-щадит-осторожных"/>
    <w:p>
      <w:pPr>
        <w:pStyle w:val="Heading3"/>
      </w:pPr>
      <w:r>
        <w:t xml:space="preserve">Водная стихия щадит осторожных</w:t>
      </w:r>
    </w:p>
    <w:p>
      <w:pPr>
        <w:pStyle w:val="FirstParagraph"/>
      </w:pPr>
      <w:r>
        <w:t xml:space="preserve">17.08.2015</w:t>
      </w:r>
    </w:p>
    <w:p>
      <w:pPr>
        <w:pStyle w:val="BodyText"/>
      </w:pPr>
      <w:r>
        <w:drawing>
          <wp:inline>
            <wp:extent cx="3810000" cy="2159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5f/image0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5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Косино-Ухтомском действует специальная группа по обеспечению безопасности и охране общественного порядка на озерах.</w:t>
      </w:r>
    </w:p>
    <w:p>
      <w:pPr>
        <w:pStyle w:val="BodyText"/>
      </w:pPr>
      <w:r>
        <w:t xml:space="preserve">В состав этой межведомственной группы, созданной управой района, входят представители полиции и ОПОП. Ее задача - обеспечивать</w:t>
      </w:r>
      <w:r>
        <w:t xml:space="preserve"> </w:t>
      </w:r>
      <w:hyperlink r:id="rId23">
        <w:r>
          <w:rPr>
            <w:rStyle w:val="Hyperlink"/>
          </w:rPr>
          <w:t xml:space="preserve">безопасность и охрану общественного порядка на водных объектах района</w:t>
        </w:r>
      </w:hyperlink>
      <w:r>
        <w:t xml:space="preserve"> </w:t>
      </w:r>
      <w:r>
        <w:t xml:space="preserve">- озерах Белое, Черное и Святое. Все лето по выходным и праздничным дням проводится патрулирование мест массового отдыха. В составе патруля – представители управы района, сотрудники полиции, народные дружинники, общественные спасатели службы РООПСВОД.</w:t>
      </w:r>
    </w:p>
    <w:p>
      <w:pPr>
        <w:pStyle w:val="BodyText"/>
      </w:pPr>
      <w:r>
        <w:t xml:space="preserve">Кроме этого, ежедневно на пляже озера Беле дежурит медицинский работник.</w:t>
      </w:r>
    </w:p>
    <w:p>
      <w:pPr>
        <w:pStyle w:val="BodyText"/>
      </w:pPr>
      <w:r>
        <w:t xml:space="preserve">Большое внимание уделяется своевременному информированию жителей о правилах безопасного поведения на воде. Для этого используются все средства и возможности – публикации в газетах, размещение на сайтах, радио- и телепередачи. Регулярно проводятся занятия в «Школе безопасности», в которых принимают участие дети района. Кроме этого, на информационных стендах в подъездах жилых домов размещается</w:t>
      </w:r>
    </w:p>
    <w:p>
      <w:pPr>
        <w:pStyle w:val="BodyText"/>
      </w:pPr>
      <w:r>
        <w:t xml:space="preserve">наглядный материал по правилам поведения на водных объектах.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http://kosino-uhtomski.mos.ru/presscenter/news/detail/2077780.html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077780.html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92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077780.html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92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2025-05-24T23:16:22Z</dcterms:created>
  <dcterms:modified xsi:type="dcterms:W3CDTF">2025-05-24T23:16:22Z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