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9c283df20fc43a2a3f35d5e152dfaefd189b0"/>
    <w:p>
      <w:pPr>
        <w:pStyle w:val="Heading3"/>
      </w:pPr>
      <w:r>
        <w:t xml:space="preserve">Улица героя войны оделась в зеленый наряд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drawing>
          <wp:inline>
            <wp:extent cx="1663700" cy="2374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7a/image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237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городской программы "Миллион деревьев" на улице Дмитриевского высажены деревья и кустарник.</w:t>
      </w:r>
    </w:p>
    <w:p>
      <w:pPr>
        <w:pStyle w:val="BodyText"/>
      </w:pPr>
      <w:r>
        <w:t xml:space="preserve">Это символично, что улица, названная в память Героя Советского Союза Бориса Дмитриевского, встречает День Победы в новом зеленом наряде</w:t>
      </w:r>
      <w:r>
        <w:t xml:space="preserve">. В день субботника</w:t>
      </w:r>
      <w:r>
        <w:t xml:space="preserve"> </w:t>
      </w:r>
      <w:r>
        <w:t xml:space="preserve">здесь были высажены две липы, каштан, три березы и 70 кустов спиреи Вангутта, которая скоро порадует жителей роскошным водопадом белоснежного цветения. Растения хорошо приживаются и распускают первые листочки.</w:t>
      </w:r>
    </w:p>
    <w:p>
      <w:pPr>
        <w:pStyle w:val="BodyText"/>
      </w:pPr>
      <w:r>
        <w:t xml:space="preserve">Всего по программе "Миллион деревьев"</w:t>
      </w:r>
      <w:r>
        <w:t xml:space="preserve"> </w:t>
      </w:r>
      <w:r>
        <w:t xml:space="preserve">в Косино-Ухтомском намечено посадить 174 дерева и 5411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http://kosino-uhtomski.mos.ru/presscenter/news/detail/1825765.html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825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825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2025-02-28T20:50:37Z</dcterms:created>
  <dcterms:modified xsi:type="dcterms:W3CDTF">2025-02-28T20:50:37Z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