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85b836855ffb04b60336fe42f18012dcb6f0fe"/>
    <w:p>
      <w:pPr>
        <w:pStyle w:val="Heading3"/>
      </w:pPr>
      <w:r>
        <w:t xml:space="preserve">Производится набор кандидатов на обучение в образовательные организации Федеральной Службы исполнения наказаний.</w:t>
      </w:r>
    </w:p>
    <w:p>
      <w:pPr>
        <w:pStyle w:val="FirstParagraph"/>
      </w:pPr>
      <w:r>
        <w:t xml:space="preserve">21.11.2014</w:t>
      </w:r>
    </w:p>
    <w:p>
      <w:pPr>
        <w:pStyle w:val="BodyText"/>
      </w:pPr>
      <w:r>
        <w:rPr>
          <w:bCs/>
          <w:b/>
        </w:rPr>
        <w:t xml:space="preserve">Объявление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Производится набор кандидатов на обучение в образовательные организации Федеральной Службы исполнения наказаний.</w:t>
      </w:r>
    </w:p>
    <w:p>
      <w:pPr>
        <w:pStyle w:val="BodyText"/>
      </w:pPr>
      <w:r>
        <w:t xml:space="preserve">Набор кандидатов на обучение производится на места, финансируемые из средств федерального бюджета, с целью профориентации на службу в уголовно-исполнительную систему и подготовки начальствующего состава учреждений исполнения наказаний. </w:t>
      </w:r>
    </w:p>
    <w:p>
      <w:pPr>
        <w:pStyle w:val="BodyText"/>
      </w:pPr>
      <w:r>
        <w:t xml:space="preserve"> По вопросу приема на обучение обращаться в ФКУ Уголовно-исполнительная инспекция Управления Федеральной Службы исполнения наказаний по г. Москве по адресу: 127473 г. Москва, ул. Селезневская; 24-26, стр.3; тел.: 8(499)978-55-01; e-mail: ORUII771@yandex.ru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Образовательные организации высшего образования ФСИН России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«Академия права и управления Федеральной службы исполнения наказаний»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http://www.apu.fsin.su/</w:t>
        </w:r>
      </w:hyperlink>
      <w:r>
        <w:t xml:space="preserve">) с филиалом в г. Пскове (Псковский филиал федерального казенного образовательного учреждения высшего профессионального образования «Академия права и управления Федеральной службы исполнения наказаний» (</w:t>
      </w:r>
      <w:hyperlink r:id="rId21">
        <w:r>
          <w:rPr>
            <w:rStyle w:val="Hyperlink"/>
          </w:rPr>
          <w:t xml:space="preserve">http://pui.fsin.su/</w:t>
        </w:r>
      </w:hyperlink>
      <w:r>
        <w:t xml:space="preserve">).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«Вологодский институт права и экономики Федеральной службы исполнения наказаний»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http://vipe.fsin.su/</w:t>
        </w:r>
      </w:hyperlink>
      <w:r>
        <w:t xml:space="preserve">).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«Владимирский юридический институт Федеральной службы исполнения наказаний»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http://www.vui.fsin.su/</w:t>
        </w:r>
      </w:hyperlink>
      <w:r>
        <w:t xml:space="preserve">).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«Самарский юридический институт Федеральной службы исполнения наказаний»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http://sui.fsin.su/</w:t>
        </w:r>
      </w:hyperlink>
      <w:r>
        <w:t xml:space="preserve">).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«Кузбасский институт Федеральной службы исполнения наказаний»</w:t>
      </w:r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http://ki.fsin.su</w:t>
        </w:r>
      </w:hyperlink>
      <w:r>
        <w:t xml:space="preserve">/).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«Пермский институт Федеральной службы исполнения наказаний»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http://пи.фсин.рф/</w:t>
        </w:r>
      </w:hyperlink>
      <w:r>
        <w:t xml:space="preserve">).</w:t>
      </w:r>
    </w:p>
    <w:p>
      <w:pPr>
        <w:pStyle w:val="BodyText"/>
      </w:pPr>
      <w:r>
        <w:t xml:space="preserve">·                    Федеральное казенное образовательное учреждение высшего профессионального образования</w:t>
      </w:r>
      <w:r>
        <w:t xml:space="preserve"> </w:t>
      </w:r>
      <w:r>
        <w:rPr>
          <w:bCs/>
          <w:b/>
        </w:rPr>
        <w:t xml:space="preserve">«Воронежский институт Федеральной службы исполнения наказаний».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Перечень специальностей и направлений подготовки, </w:t>
      </w:r>
    </w:p>
    <w:p>
      <w:pPr>
        <w:pStyle w:val="BodyText"/>
      </w:pPr>
      <w:r>
        <w:rPr>
          <w:u w:val="single"/>
          <w:bCs/>
          <w:b/>
        </w:rPr>
        <w:t xml:space="preserve">реализуемых в образовательных организациях высшего образования ФСИН России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Код направления подготовки,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специальности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специальности, направления подготовки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Квалификация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Формы и сроки обучения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очно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заочно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сокращенная, ускоренная</w:t>
            </w:r>
          </w:p>
        </w:tc>
      </w:tr>
      <w:tr>
        <w:tc>
          <w:tcPr/>
          <w:p>
            <w:pPr>
              <w:jc w:val="left"/>
            </w:pPr>
            <w:r>
              <w:t xml:space="preserve">031001.65</w:t>
            </w:r>
          </w:p>
        </w:tc>
        <w:tc>
          <w:tcPr/>
          <w:p>
            <w:pPr>
              <w:jc w:val="left"/>
            </w:pPr>
            <w:r>
              <w:t xml:space="preserve">Правоохранительная деятельность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6 лет</w:t>
            </w:r>
          </w:p>
        </w:tc>
        <w:tc>
          <w:tcPr/>
          <w:p>
            <w:pPr>
              <w:jc w:val="left"/>
            </w:pPr>
            <w:r>
              <w:t xml:space="preserve">3,5 года</w:t>
            </w:r>
          </w:p>
        </w:tc>
      </w:tr>
      <w:tr>
        <w:tc>
          <w:tcPr/>
          <w:p>
            <w:pPr>
              <w:jc w:val="left"/>
            </w:pPr>
            <w:r>
              <w:t xml:space="preserve">030900.62</w:t>
            </w:r>
          </w:p>
        </w:tc>
        <w:tc>
          <w:tcPr/>
          <w:p>
            <w:pPr>
              <w:jc w:val="left"/>
            </w:pPr>
            <w:r>
              <w:t xml:space="preserve">Юриспруденция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4 года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3 года</w:t>
            </w:r>
          </w:p>
        </w:tc>
      </w:tr>
      <w:tr>
        <w:tc>
          <w:tcPr/>
          <w:p>
            <w:pPr>
              <w:jc w:val="left"/>
            </w:pPr>
            <w:r>
              <w:t xml:space="preserve">030301.65</w:t>
            </w:r>
          </w:p>
        </w:tc>
        <w:tc>
          <w:tcPr/>
          <w:p>
            <w:pPr>
              <w:jc w:val="left"/>
            </w:pPr>
            <w:r>
              <w:t xml:space="preserve">Психология служебной деятельности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030300.62</w:t>
            </w:r>
          </w:p>
        </w:tc>
        <w:tc>
          <w:tcPr/>
          <w:p>
            <w:pPr>
              <w:jc w:val="left"/>
            </w:pPr>
            <w:r>
              <w:t xml:space="preserve">Психология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050407.65</w:t>
            </w:r>
          </w:p>
        </w:tc>
        <w:tc>
          <w:tcPr/>
          <w:p>
            <w:pPr>
              <w:jc w:val="left"/>
            </w:pPr>
            <w:r>
              <w:t xml:space="preserve">Педагогика и психология девиантного поведения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040400.62</w:t>
            </w:r>
          </w:p>
        </w:tc>
        <w:tc>
          <w:tcPr/>
          <w:p>
            <w:pPr>
              <w:jc w:val="left"/>
            </w:pPr>
            <w:r>
              <w:t xml:space="preserve">Социальная работа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4 года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080101.65</w:t>
            </w:r>
          </w:p>
        </w:tc>
        <w:tc>
          <w:tcPr/>
          <w:p>
            <w:pPr>
              <w:jc w:val="left"/>
            </w:pPr>
            <w:r>
              <w:t xml:space="preserve">Экономическая безопасность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6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080225.65</w:t>
            </w:r>
          </w:p>
        </w:tc>
        <w:tc>
          <w:tcPr/>
          <w:p>
            <w:pPr>
              <w:jc w:val="left"/>
            </w:pPr>
            <w:r>
              <w:t xml:space="preserve">Тыловое обеспечение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210701.65</w:t>
            </w:r>
          </w:p>
        </w:tc>
        <w:tc>
          <w:tcPr/>
          <w:p>
            <w:pPr>
              <w:jc w:val="left"/>
            </w:pPr>
            <w:r>
              <w:t xml:space="preserve">Инфокоммуникационные технологии и системы</w:t>
            </w:r>
          </w:p>
          <w:p>
            <w:pPr>
              <w:jc w:val="left"/>
            </w:pPr>
            <w:r>
              <w:t xml:space="preserve">специальной связи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210602.65</w:t>
            </w:r>
          </w:p>
        </w:tc>
        <w:tc>
          <w:tcPr/>
          <w:p>
            <w:pPr>
              <w:jc w:val="left"/>
            </w:pPr>
            <w:r>
              <w:t xml:space="preserve">Специальные радиотехнические системы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080400.62</w:t>
            </w:r>
          </w:p>
        </w:tc>
        <w:tc>
          <w:tcPr/>
          <w:p>
            <w:pPr>
              <w:jc w:val="left"/>
            </w:pPr>
            <w:r>
              <w:t xml:space="preserve">Управление персоналом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4 года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080200.62</w:t>
            </w:r>
          </w:p>
        </w:tc>
        <w:tc>
          <w:tcPr/>
          <w:p>
            <w:pPr>
              <w:jc w:val="left"/>
            </w:pPr>
            <w:r>
              <w:t xml:space="preserve">Менеджмент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250400.62</w:t>
            </w:r>
          </w:p>
        </w:tc>
        <w:tc>
          <w:tcPr/>
          <w:p>
            <w:pPr>
              <w:jc w:val="left"/>
            </w:pPr>
            <w:r>
              <w:t xml:space="preserve">Технология и оборудование лесозаготовительных и деревоперерабатывающих производств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4 года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111100.62</w:t>
            </w:r>
          </w:p>
        </w:tc>
        <w:tc>
          <w:tcPr/>
          <w:p>
            <w:pPr>
              <w:jc w:val="left"/>
            </w:pPr>
            <w:r>
              <w:t xml:space="preserve">Зоотехния</w:t>
            </w:r>
          </w:p>
        </w:tc>
        <w:tc>
          <w:tcPr/>
          <w:p>
            <w:pPr>
              <w:jc w:val="left"/>
            </w:pPr>
            <w:r>
              <w:t xml:space="preserve">Бакалавр</w:t>
            </w:r>
          </w:p>
        </w:tc>
        <w:tc>
          <w:tcPr/>
          <w:p>
            <w:pPr>
              <w:jc w:val="left"/>
            </w:pPr>
            <w:r>
              <w:t xml:space="preserve">4 года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280705.65</w:t>
            </w:r>
          </w:p>
        </w:tc>
        <w:tc>
          <w:tcPr/>
          <w:p>
            <w:pPr>
              <w:jc w:val="left"/>
            </w:pPr>
            <w:r>
              <w:t xml:space="preserve">Пожарная безопасность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5 лет</w:t>
            </w:r>
          </w:p>
        </w:tc>
        <w:tc>
          <w:tcPr/>
          <w:p>
            <w:pPr>
              <w:jc w:val="left"/>
            </w:pPr>
            <w:r>
              <w:t xml:space="preserve">6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http://kosino-uhtomski.mos.ru/presscenter/news/detail/1422860.html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i.fsin.su/" TargetMode="Externa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presscenter/news/detail/1422860.html" TargetMode="External" /><Relationship Type="http://schemas.openxmlformats.org/officeDocument/2006/relationships/hyperlink" Id="rId21" Target="http://pui.fsin.su/" TargetMode="External" /><Relationship Type="http://schemas.openxmlformats.org/officeDocument/2006/relationships/hyperlink" Id="rId24" Target="http://sui.fsin.su/" TargetMode="External" /><Relationship Type="http://schemas.openxmlformats.org/officeDocument/2006/relationships/hyperlink" Id="rId22" Target="http://vipe.fsin.su/" TargetMode="External" /><Relationship Type="http://schemas.openxmlformats.org/officeDocument/2006/relationships/hyperlink" Id="rId20" Target="http://www.apu.fsin.su/" TargetMode="External" /><Relationship Type="http://schemas.openxmlformats.org/officeDocument/2006/relationships/hyperlink" Id="rId23" Target="http://www.vui.fsin.su/" TargetMode="External" /><Relationship Type="http://schemas.openxmlformats.org/officeDocument/2006/relationships/hyperlink" Id="rId26" Target="http://xn--h1an.xn--h1akkl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i.fsin.su/" TargetMode="External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presscenter/news/detail/1422860.html" TargetMode="External" /><Relationship Type="http://schemas.openxmlformats.org/officeDocument/2006/relationships/hyperlink" Id="rId21" Target="http://pui.fsin.su/" TargetMode="External" /><Relationship Type="http://schemas.openxmlformats.org/officeDocument/2006/relationships/hyperlink" Id="rId24" Target="http://sui.fsin.su/" TargetMode="External" /><Relationship Type="http://schemas.openxmlformats.org/officeDocument/2006/relationships/hyperlink" Id="rId22" Target="http://vipe.fsin.su/" TargetMode="External" /><Relationship Type="http://schemas.openxmlformats.org/officeDocument/2006/relationships/hyperlink" Id="rId20" Target="http://www.apu.fsin.su/" TargetMode="External" /><Relationship Type="http://schemas.openxmlformats.org/officeDocument/2006/relationships/hyperlink" Id="rId23" Target="http://www.vui.fsin.su/" TargetMode="External" /><Relationship Type="http://schemas.openxmlformats.org/officeDocument/2006/relationships/hyperlink" Id="rId26" Target="http://xn--h1an.xn--h1akkl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2025-08-05T15:53:02Z</dcterms:created>
  <dcterms:modified xsi:type="dcterms:W3CDTF">2025-08-05T15:53:02Z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