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9cf0c5047bf48ad0a44a3519dfb907992b6d7"/>
    <w:p>
      <w:pPr>
        <w:pStyle w:val="Heading3"/>
      </w:pPr>
      <w:r>
        <w:t xml:space="preserve">Почта России наградит победителей конкурса «Лучший урок письма»</w:t>
      </w:r>
    </w:p>
    <w:p>
      <w:pPr>
        <w:pStyle w:val="FirstParagraph"/>
      </w:pPr>
      <w:r>
        <w:t xml:space="preserve">22.10.2014</w:t>
      </w:r>
    </w:p>
    <w:p>
      <w:pPr>
        <w:pStyle w:val="BodyText"/>
      </w:pPr>
      <w:r>
        <w:t xml:space="preserve">23 октября состоится финал 12-го Всероссийского конкурса «Лучший урок письма», в котором приняли участие 100 тысяч детей из 82 регионов России. Награждение победителей пройдет в Московском суворовском военном училище, где для гостей будет организована обучающая экскурсия и праздничная программа. Выбор места не случаен: в преддверии празднования 70-летия Великой Победы флагманской темой конкурса стала номинация «Победы родное лицо».</w:t>
      </w:r>
    </w:p>
    <w:p>
      <w:pPr>
        <w:pStyle w:val="BodyText"/>
      </w:pPr>
      <w:r>
        <w:t xml:space="preserve">В мероприятии примут участие представители партнеров конкурса – Государственной Думы ФС РФ, Постоянного Комитета Союзного государства, Министерства спорта России, Министерства обороны России, Россотрудничества, Роскосмоса, Фонда социально-культурных инициатив, Российской академии образования, Московского дома соотечественника, Союза писателей и Союза журналистов России.</w:t>
      </w:r>
    </w:p>
    <w:p>
      <w:pPr>
        <w:pStyle w:val="BodyText"/>
      </w:pPr>
      <w:r>
        <w:rPr>
          <w:bCs/>
          <w:b/>
        </w:rPr>
        <w:t xml:space="preserve">Мероприятие пройдет 23 октября в 15.00</w:t>
      </w:r>
      <w:r>
        <w:t xml:space="preserve"> </w:t>
      </w:r>
      <w:r>
        <w:t xml:space="preserve">в Московском суворовском военном училище, по адресу - г. Москва, ул. Енисейская, д.41.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тысячи отделений по всей стране и объединяет один из самых больших трудовых коллективов – около 350 000 почтовых работников.</w:t>
      </w:r>
    </w:p>
    <w:p>
      <w:pPr>
        <w:pStyle w:val="BodyText"/>
      </w:pPr>
      <w:r>
        <w:rPr>
          <w:iCs/>
          <w:i/>
          <w:bCs/>
          <w:b/>
        </w:rPr>
        <w:t xml:space="preserve">Всероссийский конкурс «Лучший урок письма»</w:t>
      </w:r>
      <w:r>
        <w:t xml:space="preserve"> </w:t>
      </w:r>
      <w:r>
        <w:rPr>
          <w:iCs/>
          <w:i/>
        </w:rPr>
        <w:t xml:space="preserve">– проводится ежегодно с 2002 года. Организаторами конкурса являются Почта России, Московский Государственный Университет им. М.В. Ломоносова, Профсоюз работников связи России и Учительская газета.</w:t>
      </w:r>
    </w:p>
    <w:p>
      <w:pPr>
        <w:pStyle w:val="BodyText"/>
      </w:pPr>
      <w:r>
        <w:rPr>
          <w:iCs/>
          <w:i/>
        </w:rPr>
        <w:t xml:space="preserve">В конкурсе приняли участие около 100 тысяч детей из 82 регионов России. С ноября 2013 года учащиеся более 3700 школ, гимназий, колледжей и профессиональных учебных заведений в возрасте от 6 до 19 лет присылали для участия в конкурсе письма по 10 темам – номинациям.</w:t>
      </w:r>
    </w:p>
    <w:p>
      <w:pPr>
        <w:pStyle w:val="BodyText"/>
      </w:pPr>
      <w:r>
        <w:rPr>
          <w:iCs/>
          <w:i/>
        </w:rPr>
        <w:t xml:space="preserve">Помимо детей в конкурсе приняли участие более 1400 учителей и преподавателей – авторов методических разработок проведения «Урока письма». Полный список победителей и лауреатов размещен на сайте Почты России и опубликован в «Учительской газете».</w:t>
      </w:r>
    </w:p>
    <w:p>
      <w:pPr>
        <w:pStyle w:val="BodyText"/>
      </w:pPr>
      <w:r>
        <w:rPr>
          <w:bCs/>
          <w:b/>
        </w:rPr>
        <w:t xml:space="preserve">Пресс-служба</w:t>
      </w:r>
    </w:p>
    <w:p>
      <w:pPr>
        <w:pStyle w:val="BodyText"/>
      </w:pPr>
      <w:r>
        <w:rPr>
          <w:bCs/>
          <w:b/>
        </w:rPr>
        <w:t xml:space="preserve">ФГУП «Почта России»</w:t>
      </w:r>
    </w:p>
    <w:p>
      <w:pPr>
        <w:pStyle w:val="BodyText"/>
      </w:pPr>
      <w:r>
        <w:rPr>
          <w:bCs/>
          <w:b/>
        </w:rPr>
        <w:t xml:space="preserve">тел. (495) 956-99-62,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press_service@russianpost.ru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http://kosino-uhtomski.mos.ru/presscenter/news/detail/1363146.html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363146.html" TargetMode="External" /><Relationship Type="http://schemas.openxmlformats.org/officeDocument/2006/relationships/hyperlink" Id="rId21" Target="mailto:press_service@russianpo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363146.html" TargetMode="External" /><Relationship Type="http://schemas.openxmlformats.org/officeDocument/2006/relationships/hyperlink" Id="rId21" Target="mailto:press_service@russianpo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2023-08-18T05:44:40Z</dcterms:created>
  <dcterms:modified xsi:type="dcterms:W3CDTF">2023-08-18T05:44:40Z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