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645b788b670266609bc1c0e8181630a192176"/>
    <w:p>
      <w:pPr>
        <w:pStyle w:val="Heading3"/>
      </w:pPr>
      <w:r>
        <w:t xml:space="preserve">Косинская трикотажная фабрика: История героизма и самоотверженности в годы войны.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В годы войны Косинская трикотажная фабрика наращивала производство, несмотря на сокращение штата и скудное питание. Ключевую роль сыграл ремонтно-механический цех под руководством Бориса Еремеева, который заранее создал базу для оперативного решения производственных задач. Цех изготавливал все необходимое, от "ежей" для прокола шин до обмоток к ботинкам бойцов Красной Армии.</w:t>
      </w:r>
    </w:p>
    <w:p>
      <w:pPr>
        <w:pStyle w:val="BodyText"/>
      </w:pPr>
      <w:r>
        <w:t xml:space="preserve">Фабрика наладила выпуск обмоток для Красной Армии, используя брак и собственные разработки. Интенсивность производства увеличивалась за счет модернизации оборудования и рационализаторства. Женщины осваивали мужские профессии, движение "Работать по-фронтовому" охватило все цеха. Работники трудились по 10-12 часов, перевыполняли нормы, заготавливали торф. Фабрика помогала фронту, в том числе, изготавливая тапочки из отходов для эвакогоспиталя. Несмотря на тяжелые условия, работники проявляли героизм и самоотверженность.</w:t>
      </w:r>
    </w:p>
    <w:p>
      <w:pPr>
        <w:pStyle w:val="BodyText"/>
      </w:pPr>
      <w:r>
        <w:t xml:space="preserve">Трудности не сломили коллектив фабрики. Наоборот, они сплотили людей, заставили искать нестандартные решения и работать на пределе возможностей. Инициативы рождались прямо в цехах, где каждая деталь имела значение. Предложения по улучшению технологических процессов рассматривались мгновенно и внедрялись в производство, повышая его эффективность.</w:t>
      </w:r>
    </w:p>
    <w:p>
      <w:pPr>
        <w:pStyle w:val="BodyText"/>
      </w:pPr>
      <w:r>
        <w:t xml:space="preserve">Особое внимание уделялось обучению новых кадров. Опытные работницы делились знаниями с молодыми, обучая их тонкостям трикотажного дела. Вчерашние школьницы быстро осваивали станки, заменяя ушедших на фронт мужчин. Этот процесс обучения был непрерывным и жизненно необходимым для поддержания темпов производства.</w:t>
      </w:r>
    </w:p>
    <w:p>
      <w:pPr>
        <w:pStyle w:val="BodyText"/>
      </w:pPr>
      <w:r>
        <w:t xml:space="preserve">Фабрика стала настоящим тылом, обеспечивающим фронт необходимыми материалами. Понимая важность своей работы, сотрудники не жалели сил, работая с полной отдачей. Каждый день, проведенный у станка, был их личным вкладом в общую победу.</w:t>
      </w:r>
    </w:p>
    <w:p>
      <w:pPr>
        <w:pStyle w:val="BodyText"/>
      </w:pPr>
      <w:r>
        <w:t xml:space="preserve">После окончания войны Косинская трикотажная фабрика продолжила свою работу, восстанавливая мирную жизнь. Опыт, полученный в военные годы, стал бесценным. Предприятие стало символом стойкости и самоотверженного труда, а его работники - примером героизма в тылу.</w:t>
      </w:r>
    </w:p>
    <w:p>
      <w:pPr>
        <w:pStyle w:val="BodyText"/>
      </w:pPr>
      <w:r>
        <w:t xml:space="preserve">#управаКосиноУхтомский #ПамятьПобедыВАО #Кожухово #КосиноУхтомский #ВАО #Москва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http://kosino-uhtomski.mos.ru/presscenter/news/detail/12875585.html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75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75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2025-07-24T06:01:10Z</dcterms:created>
  <dcterms:modified xsi:type="dcterms:W3CDTF">2025-07-24T06:01:10Z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