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60dee7267504865a87d47204d0d4751191dc1"/>
    <w:p>
      <w:pPr>
        <w:pStyle w:val="Heading3"/>
      </w:pPr>
      <w:r>
        <w:t xml:space="preserve">С 2025 года изменился порядок назначения выплат по уходу за детьми-инвалидами и инвалидами с детства I группы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В 2025 году вступили в силу изменения, согласно которым ежемесячная выплата по уходу за детьми с инвалидностью и инвалидами с детства I группы будет ежегодно индексироваться. С 1 февраля 2025 года Отделение Социального фонда России по Москве и Московской области проиндексировало размер ежемесячной выплаты до 10 950 рублей (на 9,5%).</w:t>
      </w:r>
    </w:p>
    <w:p>
      <w:pPr>
        <w:pStyle w:val="BodyText"/>
      </w:pPr>
      <w:r>
        <w:t xml:space="preserve">Также с 2025 года расширен круг получателей ежемесячной выплаты в размере 10 000 рублей. Теперь её в таком размере могут получать не только родители (усыновители) или опекуны (попечители), но и все трудоспособные граждане, которые не работают и ухаживают за детьми с инвалидностью или инвалидами с детства I группы.</w:t>
      </w:r>
    </w:p>
    <w:p>
      <w:pPr>
        <w:pStyle w:val="BodyText"/>
      </w:pPr>
      <w:r>
        <w:t xml:space="preserve">Ранее выплата в размере 10 000 рублей полагалась только родителям и опекунам, попечителям и усыновителям, для остальных лиц, осуществляющих уход — 1 200 рублей.</w:t>
      </w:r>
    </w:p>
    <w:p>
      <w:pPr>
        <w:pStyle w:val="BodyText"/>
      </w:pPr>
      <w:r>
        <w:t xml:space="preserve">При этом граждане, которые не являются родителями или усыновителями, а также опекунами и попечителями, могут обратиться в клиентскую службу Отделения Социального фонда и оформить обязательство по осуществлению ухода. Обязательство является одним из условий предоставления выплаты. В дальнейшем его необходимо представлять в любую клиентскую службу Социального фонда ежегодно.</w:t>
      </w:r>
    </w:p>
    <w:p>
      <w:pPr>
        <w:pStyle w:val="BodyText"/>
      </w:pPr>
      <w:r>
        <w:t xml:space="preserve">Ежемесячная выплата по уходу положена:</w:t>
      </w:r>
    </w:p>
    <w:p>
      <w:pPr>
        <w:pStyle w:val="BodyText"/>
      </w:pPr>
      <w:r>
        <w:t xml:space="preserve">ü проживающим на территории Российской Федерации;</w:t>
      </w:r>
    </w:p>
    <w:p>
      <w:pPr>
        <w:pStyle w:val="BodyText"/>
      </w:pPr>
      <w:r>
        <w:t xml:space="preserve">ü осуществляющим уход за ребенком с инвалидностью или инвалидом с</w:t>
      </w:r>
    </w:p>
    <w:p>
      <w:pPr>
        <w:pStyle w:val="BodyText"/>
      </w:pPr>
      <w:r>
        <w:t xml:space="preserve">детства I группы;</w:t>
      </w:r>
    </w:p>
    <w:p>
      <w:pPr>
        <w:pStyle w:val="BodyText"/>
      </w:pPr>
      <w:r>
        <w:t xml:space="preserve">ü не работающим или работающим в режиме неполного рабочего времени, если выплата назначается родителям или усыновителям,</w:t>
      </w:r>
    </w:p>
    <w:p>
      <w:pPr>
        <w:pStyle w:val="BodyText"/>
      </w:pPr>
      <w:r>
        <w:t xml:space="preserve">опекунам или попечителям;</w:t>
      </w:r>
    </w:p>
    <w:p>
      <w:pPr>
        <w:pStyle w:val="BodyText"/>
      </w:pPr>
      <w:r>
        <w:t xml:space="preserve">ü не работающим, если выплата назначается бабушкам, дедушкам, другим родственникам и любым другим лицам;</w:t>
      </w:r>
    </w:p>
    <w:p>
      <w:pPr>
        <w:pStyle w:val="BodyText"/>
      </w:pPr>
      <w:r>
        <w:t xml:space="preserve">ü не являющимся получателями пенсий и пособий по безработице.</w:t>
      </w:r>
    </w:p>
    <w:p>
      <w:pPr>
        <w:pStyle w:val="BodyText"/>
      </w:pPr>
      <w:r>
        <w:t xml:space="preserve">ü Если уход за ребёнком с инвалидностью или инвалидом с детства I группы осуществляют несколько человек, ежемесячная выплата назначается только одному из них.</w:t>
      </w:r>
    </w:p>
    <w:p>
      <w:pPr>
        <w:pStyle w:val="BodyText"/>
      </w:pPr>
      <w:r>
        <w:rPr>
          <w:bCs/>
          <w:b/>
        </w:rPr>
        <w:t xml:space="preserve">Можно работать и получать выплату по уходу</w:t>
      </w:r>
    </w:p>
    <w:p>
      <w:pPr>
        <w:pStyle w:val="BodyText"/>
      </w:pPr>
      <w:r>
        <w:t xml:space="preserve">В период ухода за детьми- инвалидами, а также инвалидами с детства I группы родитель, опекун имеет право работать в условиях неполного рабочего времени, в том числе дистанционно или на дому.</w:t>
      </w:r>
    </w:p>
    <w:p>
      <w:pPr>
        <w:pStyle w:val="BodyText"/>
      </w:pPr>
      <w:r>
        <w:t xml:space="preserve">Для подтверждения трудовой деятельности в таком режиме необходимо предоставить в клиентскую службу Отделения СФР по Москве и Московской области трудовой договор и справку от работодателя с указанием особых условий и режима работы.</w:t>
      </w:r>
    </w:p>
    <w:p>
      <w:pPr>
        <w:pStyle w:val="BodyText"/>
      </w:pPr>
      <w:r>
        <w:rPr>
          <w:bCs/>
          <w:b/>
        </w:rPr>
        <w:t xml:space="preserve">Пенсионные льготы</w:t>
      </w:r>
    </w:p>
    <w:p>
      <w:pPr>
        <w:pStyle w:val="BodyText"/>
      </w:pPr>
      <w:r>
        <w:t xml:space="preserve">Периоды ухода засчитываются в стаж ухаживающему лицу и увеличивают его пенсионные коэффициенты. Полный год ухода даёт 1,8 коэффициента и 1 год стажа.</w:t>
      </w:r>
    </w:p>
    <w:p>
      <w:pPr>
        <w:pStyle w:val="BodyText"/>
      </w:pPr>
      <w:r>
        <w:t xml:space="preserve">Напомним, один из родителей инвалида с детства имеет право на досрочный выход на пенсию при условии воспитания им ребёнка до 8 лет. Матери могут выйти на пенсию в 50 лет при наличии не менее 15 лет страхового стажа и 30 пенсионных коэффициентов, отцы — в 55 лет при наличии не менее 20 лет страхового стажа и 30 пенсионных коэффициентов.</w:t>
      </w:r>
    </w:p>
    <w:p>
      <w:pPr>
        <w:pStyle w:val="BodyText"/>
      </w:pPr>
      <w:r>
        <w:rPr>
          <w:iCs/>
          <w:i/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http://kosino-uhtomski.mos.ru/presscenter/news/detail/12851915.html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5191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5191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2025-07-24T14:10:28Z</dcterms:created>
  <dcterms:modified xsi:type="dcterms:W3CDTF">2025-07-24T14:10:28Z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