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c2222af1cb76b0b13a93a963167cdd9bcefaf"/>
    <w:p>
      <w:pPr>
        <w:pStyle w:val="Heading3"/>
      </w:pPr>
      <w:r>
        <w:t xml:space="preserve">80 лет исполняется со дня начала работы испытательных пожарных лабораторий</w:t>
      </w:r>
    </w:p>
    <w:p>
      <w:pPr>
        <w:pStyle w:val="FirstParagraph"/>
      </w:pPr>
      <w:r>
        <w:t xml:space="preserve">11.03.2025</w:t>
      </w:r>
    </w:p>
    <w:p>
      <w:pPr>
        <w:pStyle w:val="BodyText"/>
      </w:pPr>
      <w:r>
        <w:t xml:space="preserve">Первые подвижные пожарные лаборатории созданы приказом НКВД СССР 10 марта 1945 года в Москве, Ленинграде, Свердловске и Горьком, а в дальнейшем и в других городах страны. Специалисты лабораторий занимались всесторонним изучением явлений, происходящих на пожарах. Создание новой службы диктовалось необходимостью предъявления аргументированных требований к обеспечению пожарной безопасности объектов народного хозяйства.</w:t>
      </w:r>
    </w:p>
    <w:p>
      <w:pPr>
        <w:pStyle w:val="BodyText"/>
      </w:pPr>
      <w:r>
        <w:t xml:space="preserve">В Москве по приказу начальника УПО НКВД полковника И.Н. Троицкого № 59 от 08 февраля 1946 года подвижная пожарная лаборатория (ППЛ) была включена в боевой расчет. Было организовано круглосуточное дежурство, а специалисты лаборатории выезжали на пожары с повышенными номерами сложности.</w:t>
      </w:r>
    </w:p>
    <w:p>
      <w:pPr>
        <w:pStyle w:val="BodyText"/>
      </w:pPr>
      <w:r>
        <w:t xml:space="preserve">Результаты работы лабораторий положены в основу форм и методов профилактики и тушения пожаров, способствовали совершенствованию нормативно-технической базы.</w:t>
      </w:r>
    </w:p>
    <w:p>
      <w:pPr>
        <w:pStyle w:val="BodyText"/>
      </w:pPr>
      <w:r>
        <w:t xml:space="preserve">Сегодня в систему судебно-экспертных учреждений МЧС России входят свыше 70 организаций. Судебно-экспертный центр федеральной противопожарной службы по г. Москве является продолжателем профессиональных традиций и хранителем опыта подвижных пожарных лабораторий, созданных в далёком 1945 году.</w:t>
      </w:r>
    </w:p>
    <w:p>
      <w:pPr>
        <w:pStyle w:val="BodyText"/>
      </w:pPr>
      <w:r>
        <w:t xml:space="preserve">Судебно-экспертный центр ФПС г. Москвы взаимодействует с оперативными службами города, оказывает содействие органам Государственного пожарного надзора в дознании, следствии, производстве экспертиз, которые требуют специального оборудования и навыков, выявляет причины возникновения пожаров.</w:t>
      </w:r>
    </w:p>
    <w:p>
      <w:pPr>
        <w:pStyle w:val="BodyText"/>
      </w:pPr>
      <w:r>
        <w:t xml:space="preserve">Центр ведет активную научно-исследовательскую и образовательную деятельность. На базе СЭЦ регулярно проводятся научно-практические и учебные занятия с курсантами и слушателями учебных заведений МЧС России, сотрудниками силовых структур.</w:t>
      </w:r>
    </w:p>
    <w:p>
      <w:pPr>
        <w:pStyle w:val="BodyText"/>
      </w:pPr>
      <w:r>
        <w:t xml:space="preserve">Специалисты СЭЦ регулярно принимают участие в контрольно-надзорных мероприятиях, проводимых инспекторами Государственного пожарного надзора Главного управления МЧС России по г. Москве, оказывают содействие в проверке систем противопожарной защиты, проводят испытания отделочных и облицовочных материалов на соответствие нормам противопожарной безопасности.</w:t>
      </w:r>
    </w:p>
    <w:p>
      <w:pPr>
        <w:pStyle w:val="BodyText"/>
      </w:pPr>
      <w:r>
        <w:t xml:space="preserve">СЭЦ оснащён современным экспертно-криминалистическим и испытательным оборудованием, в нем служат многоопытные и квалифицированные специалисты. В повседневной практике сформированы фундаментальные принципы работы, которые являются основополагающими при производстве пожарно-технических экспертиз.</w:t>
      </w:r>
    </w:p>
    <w:p>
      <w:pPr>
        <w:pStyle w:val="BodyText"/>
      </w:pPr>
      <w:r>
        <w:t xml:space="preserve">Судебно-экспертный центр федеральной противопожарной службы по г. Москве демонстрирует динамичное развитие и обладает научным потенциалом, выполняя важные задачи, связанные с обеспечением пожарной безопасности столицы.</w:t>
      </w:r>
    </w:p>
    <w:p>
      <w:pPr>
        <w:pStyle w:val="BodyText"/>
      </w:pPr>
      <w:r>
        <w:t xml:space="preserve">Поздравляем сотрудников и ветеранов Судебно-экспертного центра с профессиональным праздником!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http://kosino-uhtomski.mos.ru/presscenter/news/detail/12851913.html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51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51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2025-05-07T05:27:07Z</dcterms:created>
  <dcterms:modified xsi:type="dcterms:W3CDTF">2025-05-07T05:27:07Z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