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4bc583db61c085b912f58148cad41ce90188f"/>
    <w:p>
      <w:pPr>
        <w:pStyle w:val="Heading3"/>
      </w:pPr>
      <w:r>
        <w:t xml:space="preserve">Департамент городского имущества города Москвы проводит мероприятия по изъятию нежилых помещений в многоквартирных домах для государственных нужд города Москвы в целях реализации Программы реновации жилищного фонда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Департамент городского имущества города Москвы проводит мероприятия по изъятию нежилых помещений в многоквартирных домах для государственных нужд города Москвы в целях реализации Программы реновации жилищного фонда в субъекте Российской Федерации – городе федерального значения Москве.</w:t>
      </w:r>
    </w:p>
    <w:p>
      <w:pPr>
        <w:pStyle w:val="BodyText"/>
      </w:pPr>
      <w:r>
        <w:t xml:space="preserve">Пунктом 3.3 Приложения 4 к постановлению Правительства Москвы от 23 декабря 2015 г. 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 и признании утратившим силу правовых актов города Москвы» установлено, что в целях выявления лиц, нежилые помещения которых подлежат изъятию в целях реализации Программы реновации жилищного фонда в городе Москве, Департамент городского имущества города Москвы обеспечивает опубликование сообщения о планируемом изъятии нежилых помещений.</w:t>
      </w:r>
    </w:p>
    <w:p>
      <w:pPr>
        <w:pStyle w:val="BodyText"/>
      </w:pPr>
      <w:r>
        <w:t xml:space="preserve">Перечень кадастровых номеров нежилых помещений, подлежащих изъятию, и их адреса:</w:t>
      </w:r>
    </w:p>
    <w:p>
      <w:pPr>
        <w:pStyle w:val="BodyText"/>
      </w:pPr>
      <w:r>
        <w:drawing>
          <wp:inline>
            <wp:extent cx="5334000" cy="38475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Презентация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7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Заинтересованные лица могут получить информацию о предполагаемом изъятии нежилых помещений для государственных нужд по телефону:</w:t>
      </w:r>
    </w:p>
    <w:p>
      <w:pPr>
        <w:pStyle w:val="BodyText"/>
      </w:pPr>
      <w:r>
        <w:t xml:space="preserve">8 (495) 957-75-00 доб. 55-380.</w:t>
      </w:r>
    </w:p>
    <w:p>
      <w:pPr>
        <w:pStyle w:val="BodyText"/>
      </w:pPr>
      <w: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 на имя заместителя руководителя Прусакову Наталию Васильевну по адресу: 125993, г. Москва, 1-й Красногвардейский пр., д. 21,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http://kosino-uhtomski.mos.ru/presscenter/news/detail/12534020.html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534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534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2025-08-05T15:53:19Z</dcterms:created>
  <dcterms:modified xsi:type="dcterms:W3CDTF">2025-08-05T15:53:19Z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