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bac65cc709e2c5a05c714a22f8b74f8b5f13f"/>
    <w:p>
      <w:pPr>
        <w:pStyle w:val="Heading3"/>
      </w:pPr>
      <w:r>
        <w:t xml:space="preserve">О проведении эколого-просветительской акции «Ёлочный круговорот»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Акция направлена на грамотную утилизацию новогодних деревьев и привлечение внимания общественности к раздельному сбору отходов. В рамках сезона Акции 2023/2024 гг. во всех районах города планируется установка сети из 600 временных пунктов приёма новогодних деревьев для их дальнейшего направления на переработку, в том числе с учетом мнения жителей. Все собранные ели будут переработаны в древесную щепу, которая будет использована для удобрения почв, подсыпки в вольерных комплексах, обустройства экологических троп. Акция сезона 2023/2024 гг. продлится со 2 января по 25 февраля 2024 г. Подробнее ознакомиться с информацией об Акции, а также выбрать ближайший пункт приёма елей можно на сайте</w:t>
      </w:r>
      <w:r>
        <w:t xml:space="preserve"> </w:t>
      </w:r>
      <w:hyperlink r:id="rId20">
        <w:r>
          <w:rPr>
            <w:rStyle w:val="Hyperlink"/>
          </w:rPr>
          <w:t xml:space="preserve">«елочный-круговорот.москва»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http://kosino-uhtomski.mos.ru/presscenter/news/detail/12053063.html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053063.html" TargetMode="External" /><Relationship Type="http://schemas.openxmlformats.org/officeDocument/2006/relationships/hyperlink" Id="rId20" Target="https://xn----dtbcguheqifbave5aj6dzd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2053063.html" TargetMode="External" /><Relationship Type="http://schemas.openxmlformats.org/officeDocument/2006/relationships/hyperlink" Id="rId20" Target="https://xn----dtbcguheqifbave5aj6dzd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2025-06-07T12:51:57Z</dcterms:created>
  <dcterms:modified xsi:type="dcterms:W3CDTF">2025-06-07T12:51:57Z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