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4c1f6edfdf224b0ad6754236a462b85194cb7"/>
    <w:p>
      <w:pPr>
        <w:pStyle w:val="Heading3"/>
      </w:pPr>
      <w:r>
        <w:t xml:space="preserve">Проект «Мама онлайн» приглашает слушательниц на курс по социальному предпринимательству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Участницы узнают о видах предпринимательства, разработают свои бизнес-модели и подготовят их к реализации.</w:t>
      </w:r>
    </w:p>
    <w:p>
      <w:pPr>
        <w:pStyle w:val="BodyText"/>
      </w:pPr>
      <w:r>
        <w:t xml:space="preserve">Городской проект «Мама онлайн» инновационно-образовательного комплекса «Техноград» на ВДНХ приглашает на бесплатный онлайн-курс «Как сделать бизнес из социального проекта». Программа состоит из четырех вебинаров, которые пройдут с 17 по 26 октября с 12:00 до 13:00.</w:t>
      </w:r>
    </w:p>
    <w:p>
      <w:pPr>
        <w:pStyle w:val="BodyText"/>
      </w:pPr>
      <w:r>
        <w:t xml:space="preserve">На первом занятии, которое состоится 17 октября, спикер расскажет о социальном предпринимательстве, видах его поддержки и об ошибках при его масштабировании. Слушательницы узнают об отличиях предпринимательства, социального предпринимательства и некоммерческих организаций, а также разберутся в формах регистрации разных видов деятельности.</w:t>
      </w:r>
    </w:p>
    <w:p>
      <w:pPr>
        <w:pStyle w:val="BodyText"/>
      </w:pPr>
      <w:r>
        <w:t xml:space="preserve">Второй вебинар пройдет 19 октября. Его посвятят разработке бизнес-модели с помощью инструментов стратегического управления, определению доходов и расходов, поиску партнеров для проекта. Участницы продумают описание своего продукта и способы его продажи.</w:t>
      </w:r>
    </w:p>
    <w:p>
      <w:pPr>
        <w:pStyle w:val="BodyText"/>
      </w:pPr>
      <w:r>
        <w:t xml:space="preserve">На третьей онлайн-встрече (24 октября) расскажут о подготовке социального проекта к выводу на рынок и его возможных целевых аудиториях. Эксперт рассмотрит шесть уровней оформления продукта, которые сделают его заметным и понятным для потребителей и партнеров.</w:t>
      </w:r>
    </w:p>
    <w:p>
      <w:pPr>
        <w:pStyle w:val="BodyText"/>
      </w:pPr>
      <w:r>
        <w:t xml:space="preserve">На заключительном занятии, которое состоится 26 октября, слушатели разберут дорожную карту проекта и научатся тестировать бизнес-идеи. Специалист объяснит, как эффективно и с минимальными затратами презентовать свой стартап на начальной стадии.</w:t>
      </w:r>
    </w:p>
    <w:p>
      <w:pPr>
        <w:pStyle w:val="BodyText"/>
      </w:pPr>
      <w:r>
        <w:t xml:space="preserve">Регистрация на мероприятие доступна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 По окончании онлайн-курса участницы получат электронный сертификат.</w:t>
      </w:r>
    </w:p>
    <w:p>
      <w:pPr>
        <w:pStyle w:val="BodyText"/>
      </w:pPr>
      <w:r>
        <w:t xml:space="preserve">Онлайн-курс «Как сделать бизнес из социального проекта»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Городской проект «Мама онлайн» начал работу в апреле 2020 года. Он предназначен для женщин с детьми. С момента открытия к нему присоединились более 50 тысяч участниц. В рамках проекта специалисты помогают москвичкам адаптироваться в диджитал-пространстве, трансформировать полученную ранее профессию в свое дело или найти смежную область для дальнейшего развития, а также отыскать новые точки роста: преодолеть карьерный кризис, поставить осознанную цель, определить свои ресурсы и возможности. Проект курирует столичный Департамент предпринимательства и инновационного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http://kosino-uhtomski.mos.ru/presscenter/news/detail/11904081.html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1904081.html" TargetMode="External" /><Relationship Type="http://schemas.openxmlformats.org/officeDocument/2006/relationships/hyperlink" Id="rId20" Target="https://career-center.timepad.ru/event/249143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1904081.html" TargetMode="External" /><Relationship Type="http://schemas.openxmlformats.org/officeDocument/2006/relationships/hyperlink" Id="rId20" Target="https://career-center.timepad.ru/event/249143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2025-06-20T04:10:18Z</dcterms:created>
  <dcterms:modified xsi:type="dcterms:W3CDTF">2025-06-20T04:10:18Z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