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a5304a4ceea7b4147763a4f8bfa12425e36f"/>
    <w:p>
      <w:pPr>
        <w:pStyle w:val="Heading3"/>
      </w:pPr>
      <w:r>
        <w:t xml:space="preserve">Встреча главы управы района Косино-Ухтомский с жителями 21 мая 2014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http://kosino-uhtomski.mos.ru/presscenter/mediagallery/47480/1057468/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47480/10574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mediagallery/47480/10574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2025-04-01T02:37:31Z</dcterms:created>
  <dcterms:modified xsi:type="dcterms:W3CDTF">2025-04-01T02:37:31Z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