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30001ea9ad2797380c1fd88515807c9bb9da5"/>
    <w:p>
      <w:pPr>
        <w:pStyle w:val="Heading3"/>
      </w:pPr>
      <w:r>
        <w:t xml:space="preserve">Нижняя плоскость плиты балкона в доме по 11-й Парковой улице была отремонтирована по предписанию Мосжилинспекции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стал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Жилищную инспекцию по Восточному административному округу на рассмотрение поступило обращение жителя дома 57, корпус 3 по 11-й Парковой улице (района Северное Измайлово, управляющая организация ГБУ «Жилищник района Северное Измайлово») по вопросу неудовлетворительного состояния плиты балкона одной из квартир.</w:t>
      </w:r>
    </w:p>
    <w:p>
      <w:pPr>
        <w:pStyle w:val="BodyText"/>
      </w:pPr>
      <w:r>
        <w:t xml:space="preserve">В ходе проверки установлено, что нижняя плоскость плиты балкона имела краевые разрушения, отслоения, обрушения штукатурного слоя с оголением и коррозией арматуры. По предписанию Инспекции управляющей организацией ГБУ «Жилищник района Северное Измайлово» работы по ремонту плиты балкона проведены. Угроза обрушения устранена.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http://kosino-uhtomski.mos.ru/housing-and-communal-services-and-improvement/news-the-moscow-state-residential-inspection/detail/7012175.html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housing-and-communal-services-and-improvement/news-the-moscow-state-residential-inspection/detail/7012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housing-and-communal-services-and-improvement/news-the-moscow-state-residential-inspection/detail/7012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2025-07-24T11:49:00Z</dcterms:created>
  <dcterms:modified xsi:type="dcterms:W3CDTF">2025-07-24T11:49:00Z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