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этнического-сепаратизма"/>
    <w:p>
      <w:pPr>
        <w:pStyle w:val="Heading3"/>
      </w:pPr>
      <w:r>
        <w:t xml:space="preserve">О профилактике этнического сепаратизма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Сущность сепаратизма —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 </w:t>
      </w:r>
    </w:p>
    <w:p>
      <w:pPr>
        <w:pStyle w:val="BodyText"/>
      </w:pPr>
      <w:r>
        <w:t xml:space="preserve">B российском законодательстве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>
      <w:pPr>
        <w:pStyle w:val="BodyText"/>
      </w:pPr>
      <w:r>
        <w:t xml:space="preserve"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>
      <w:pPr>
        <w:pStyle w:val="BodyText"/>
      </w:pPr>
      <w:r>
        <w:t xml:space="preserve"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>
      <w:pPr>
        <w:pStyle w:val="BodyText"/>
      </w:pPr>
      <w:r>
        <w:t xml:space="preserve"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 </w:t>
      </w:r>
      <w:r>
        <w:br/>
      </w:r>
      <w:r>
        <w:t xml:space="preserve">— общей дестабилизации ситуации в стране; </w:t>
      </w:r>
      <w:r>
        <w:br/>
      </w:r>
      <w:r>
        <w:t xml:space="preserve">— ослаблению государственного суверенитета и выходу отдельных территорий из-под контроля федеральных властей; </w:t>
      </w:r>
      <w:r>
        <w:br/>
      </w:r>
      <w:r>
        <w:t xml:space="preserve">— появлению организаций, выступающих под лозунгами сепаратизма и обладающих значительным политическим влиянием; </w:t>
      </w:r>
      <w:r>
        <w:br/>
      </w:r>
      <w:r>
        <w:t xml:space="preserve">— подрыву авторитета федеральной власти среди населения страны; </w:t>
      </w:r>
      <w:r>
        <w:br/>
      </w:r>
      <w:r>
        <w:t xml:space="preserve">— возникновению проблемы беженцев, которая может иметь серьезные политические и социально-экономические последствия.</w:t>
      </w:r>
    </w:p>
    <w:p>
      <w:pPr>
        <w:pStyle w:val="BodyText"/>
      </w:pPr>
      <w:r>
        <w:t xml:space="preserve">В военной сфере сепаратизм может привести к возникновению ряда деструктивных процессов: </w:t>
      </w:r>
      <w:r>
        <w:br/>
      </w:r>
      <w:r>
        <w:t xml:space="preserve">— нарушению военной инфраструктуры страны; </w:t>
      </w:r>
      <w:r>
        <w:br/>
      </w:r>
      <w:r>
        <w:t xml:space="preserve">— установлению экстремистскими группами контроля над территорией, занимаемой военными объектами; </w:t>
      </w:r>
      <w:r>
        <w:br/>
      </w:r>
      <w:r>
        <w:t xml:space="preserve"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 </w:t>
      </w:r>
      <w:r>
        <w:br/>
      </w:r>
      <w:r>
        <w:t xml:space="preserve">— превращению отдельных районов страны в очаги военного противостояния федеральным силам. </w:t>
      </w:r>
      <w:r>
        <w:br/>
      </w:r>
      <w:r>
        <w:t xml:space="preserve"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 В духовной сфере сепаратизм ведет к распространению националистических идей, которые способствуют радикализации сознания и политического поведения населения страны.</w:t>
      </w:r>
    </w:p>
    <w:p>
      <w:pPr>
        <w:pStyle w:val="BodyText"/>
      </w:pPr>
      <w:r>
        <w:t xml:space="preserve"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 </w:t>
      </w:r>
      <w:r>
        <w:br/>
      </w:r>
      <w:r>
        <w:t xml:space="preserve">– сохранение и развитие культур и языков народов России, укрепление их духовной общности; </w:t>
      </w:r>
      <w:r>
        <w:br/>
      </w:r>
      <w:r>
        <w:t xml:space="preserve">– обеспечение прав коренных малочисленных народов и нацменьшинств; </w:t>
      </w:r>
      <w:r>
        <w:br/>
      </w:r>
      <w:r>
        <w:t xml:space="preserve"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 </w:t>
      </w:r>
      <w:r>
        <w:br/>
      </w:r>
      <w:r>
        <w:t xml:space="preserve">– поддержка соотечественников, проживающих за рубежом, содействие развитию их связей с нашей страной.</w:t>
      </w:r>
    </w:p>
    <w:p>
      <w:pPr>
        <w:pStyle w:val="BodyText"/>
      </w:pPr>
      <w:r>
        <w:t xml:space="preserve"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>
      <w:pPr>
        <w:pStyle w:val="BodyText"/>
      </w:pPr>
      <w:r>
        <w:t xml:space="preserve"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 </w:t>
      </w:r>
      <w:r>
        <w:br/>
      </w:r>
      <w:r>
        <w:t xml:space="preserve">а) профилактика этнического сепаратизма и этнополитического экстремизма, которая предполагает: </w:t>
      </w:r>
      <w:r>
        <w:br/>
      </w:r>
      <w:r>
        <w:t xml:space="preserve"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 </w:t>
      </w:r>
      <w:r>
        <w:br/>
      </w:r>
      <w:r>
        <w:t xml:space="preserve"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 </w:t>
      </w:r>
      <w:r>
        <w:br/>
      </w:r>
      <w:r>
        <w:t xml:space="preserve"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 </w:t>
      </w:r>
      <w:r>
        <w:br/>
      </w:r>
      <w:r>
        <w:t xml:space="preserve">• организацию с участием институтов и представителей гражданского общества и интернет-провайдеров противодействия пропаганде экстремистских идей в социальных сетях; </w:t>
      </w:r>
      <w:r>
        <w:br/>
      </w:r>
      <w:r>
        <w:t xml:space="preserve">• запрещение деятельности, направленной на подрыв национальной безопасности государства, прав и свобод граждан, возбуждение этнонациональной и расовой ненависти и вражды; </w:t>
      </w:r>
      <w:r>
        <w:br/>
      </w:r>
      <w:r>
        <w:t xml:space="preserve"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 </w:t>
      </w:r>
      <w:r>
        <w:br/>
      </w:r>
      <w:r>
        <w:t xml:space="preserve"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 </w:t>
      </w:r>
      <w:r>
        <w:br/>
      </w:r>
      <w:r>
        <w:t xml:space="preserve">б) прогнозирование, предупреждение и урегулирование межнациональных конфликтов, которые предполагают: </w:t>
      </w:r>
      <w:r>
        <w:br/>
      </w:r>
      <w:r>
        <w:t xml:space="preserve"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 </w:t>
      </w:r>
      <w:r>
        <w:br/>
      </w:r>
      <w:r>
        <w:t xml:space="preserve"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 </w:t>
      </w:r>
      <w:r>
        <w:br/>
      </w:r>
      <w:r>
        <w:t xml:space="preserve">• мониторинг состояния межнациональных отношений в воинских коллективах и районах дислокации воинских частей; </w:t>
      </w:r>
      <w:r>
        <w:br/>
      </w:r>
      <w: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предконфликтные ситуации в субъектах Российской Федерации; </w:t>
      </w:r>
      <w:r>
        <w:br/>
      </w:r>
      <w: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этнокультурными и религиозными объединениями в субъекте Российской Федерации; </w:t>
      </w:r>
      <w:r>
        <w:br/>
      </w:r>
      <w:r>
        <w:t xml:space="preserve">• мониторинг и анализ публикаций в средствах массовой информации, социальных сетях.</w:t>
      </w:r>
    </w:p>
    <w:p>
      <w:pPr>
        <w:pStyle w:val="BodyText"/>
      </w:pPr>
      <w:r>
        <w:t xml:space="preserve">Сепаратизм (равно как и терроризм, экстремизм, ксенофобия) относится к числу самых опасных и труднопрогнозируемых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http://kosino-uhtomski.mos.ru/counter-terrorism/prevention-of-terrorism-and-extremism-/detail/7472355.html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prevention-of-terrorism-and-extremism-/detail/7472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prevention-of-terrorism-and-extremism-/detail/7472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2025-03-01T18:55:39Z</dcterms:created>
  <dcterms:modified xsi:type="dcterms:W3CDTF">2025-03-01T18:55:39Z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