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10-от-27.10.2021г."/>
    <w:p>
      <w:pPr>
        <w:pStyle w:val="Heading3"/>
      </w:pPr>
      <w:r>
        <w:t xml:space="preserve">Протокол № 10 от 27.10.2021г.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r>
        <w:t xml:space="preserve">27.10.2021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ул. Лыткаринская, вл. 29, участок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1-й Красковский проезд, рядом с вл. 38Б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http://kosino-uhtomski.mos.ru/construction-and-transport/the-district-commission-to-curb-the-unauthorized-construction-in-the-territory-of-the-vao-g-moskvy/two-thousand-nineteen/detail/10850527.html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2025-04-01T01:34:18Z</dcterms:created>
  <dcterms:modified xsi:type="dcterms:W3CDTF">2025-04-01T01:34:18Z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